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6DE7" w14:textId="77777777" w:rsidR="00A535C9" w:rsidRPr="00455212" w:rsidRDefault="00A535C9" w:rsidP="00455212">
      <w:pPr>
        <w:pStyle w:val="NoSpacing"/>
      </w:pPr>
    </w:p>
    <w:p w14:paraId="2A6600A6" w14:textId="77777777" w:rsidR="00A535C9" w:rsidRDefault="00A535C9" w:rsidP="00F87869">
      <w:pPr>
        <w:spacing w:after="0" w:line="240" w:lineRule="auto"/>
        <w:jc w:val="center"/>
        <w:rPr>
          <w:b/>
        </w:rPr>
      </w:pPr>
    </w:p>
    <w:p w14:paraId="01345754" w14:textId="77777777" w:rsidR="00347430" w:rsidRDefault="00347430" w:rsidP="0072624E">
      <w:pPr>
        <w:spacing w:after="0" w:line="240" w:lineRule="auto"/>
        <w:jc w:val="center"/>
        <w:rPr>
          <w:b/>
          <w:sz w:val="28"/>
          <w:szCs w:val="28"/>
        </w:rPr>
      </w:pPr>
      <w:bookmarkStart w:id="0" w:name="_Hlk73513498"/>
    </w:p>
    <w:p w14:paraId="20506A56" w14:textId="6755DFAF" w:rsidR="00FD6204" w:rsidRPr="00FD6204" w:rsidRDefault="00FD6204" w:rsidP="0072624E">
      <w:pPr>
        <w:spacing w:after="0" w:line="240" w:lineRule="auto"/>
        <w:jc w:val="center"/>
        <w:rPr>
          <w:bCs/>
          <w:sz w:val="36"/>
          <w:szCs w:val="36"/>
        </w:rPr>
      </w:pPr>
      <w:r w:rsidRPr="00FD6204">
        <w:rPr>
          <w:bCs/>
          <w:sz w:val="36"/>
          <w:szCs w:val="36"/>
        </w:rPr>
        <w:t xml:space="preserve">Approved Provider </w:t>
      </w:r>
      <w:r w:rsidR="004F2BC6">
        <w:rPr>
          <w:bCs/>
          <w:sz w:val="36"/>
          <w:szCs w:val="36"/>
        </w:rPr>
        <w:t>Process</w:t>
      </w:r>
      <w:r w:rsidR="00B05327">
        <w:rPr>
          <w:bCs/>
          <w:sz w:val="36"/>
          <w:szCs w:val="36"/>
        </w:rPr>
        <w:t xml:space="preserve"> &amp; Responsibilities</w:t>
      </w:r>
    </w:p>
    <w:bookmarkEnd w:id="0"/>
    <w:p w14:paraId="45DF3605" w14:textId="77777777" w:rsidR="00BF74B0" w:rsidRPr="00347430" w:rsidRDefault="00BF74B0" w:rsidP="0072624E">
      <w:pPr>
        <w:spacing w:after="0" w:line="240" w:lineRule="auto"/>
        <w:jc w:val="center"/>
        <w:rPr>
          <w:b/>
          <w:sz w:val="6"/>
          <w:szCs w:val="6"/>
        </w:rPr>
      </w:pPr>
    </w:p>
    <w:p w14:paraId="6A21BFB8" w14:textId="77777777" w:rsidR="00F87869" w:rsidRPr="00F87869" w:rsidRDefault="00F87869" w:rsidP="00F87869">
      <w:pPr>
        <w:spacing w:after="0" w:line="240" w:lineRule="auto"/>
        <w:jc w:val="center"/>
        <w:rPr>
          <w:b/>
        </w:rPr>
      </w:pPr>
    </w:p>
    <w:p w14:paraId="3C5130DA" w14:textId="77777777" w:rsidR="00A2021D" w:rsidRPr="00347430" w:rsidRDefault="00A2021D" w:rsidP="00F87869">
      <w:pPr>
        <w:spacing w:after="0" w:line="240" w:lineRule="auto"/>
        <w:jc w:val="center"/>
        <w:rPr>
          <w:sz w:val="16"/>
          <w:szCs w:val="16"/>
        </w:rPr>
      </w:pPr>
    </w:p>
    <w:p w14:paraId="11CBFFE7" w14:textId="77777777" w:rsidR="00A2021D" w:rsidRDefault="00A2021D" w:rsidP="00A2021D">
      <w:pPr>
        <w:spacing w:after="0" w:line="240" w:lineRule="auto"/>
        <w:rPr>
          <w:b/>
        </w:rPr>
      </w:pPr>
      <w:r w:rsidRPr="00A2021D">
        <w:rPr>
          <w:b/>
        </w:rPr>
        <w:t>Table of Contents</w:t>
      </w:r>
      <w:r w:rsidR="00A535C9">
        <w:rPr>
          <w:b/>
        </w:rPr>
        <w:tab/>
      </w:r>
      <w:r w:rsidR="00A535C9">
        <w:rPr>
          <w:b/>
        </w:rPr>
        <w:tab/>
      </w:r>
      <w:r w:rsidR="00A535C9">
        <w:rPr>
          <w:b/>
        </w:rPr>
        <w:tab/>
      </w:r>
      <w:r w:rsidR="00A535C9">
        <w:rPr>
          <w:b/>
        </w:rPr>
        <w:tab/>
      </w:r>
      <w:r w:rsidR="00A535C9">
        <w:rPr>
          <w:b/>
        </w:rPr>
        <w:tab/>
      </w:r>
      <w:r w:rsidR="00A535C9">
        <w:rPr>
          <w:b/>
        </w:rPr>
        <w:tab/>
      </w:r>
      <w:r w:rsidR="00A535C9">
        <w:rPr>
          <w:b/>
        </w:rPr>
        <w:tab/>
      </w:r>
      <w:r w:rsidR="00A535C9">
        <w:rPr>
          <w:b/>
        </w:rPr>
        <w:tab/>
      </w:r>
      <w:r w:rsidR="00A535C9">
        <w:rPr>
          <w:b/>
        </w:rPr>
        <w:tab/>
      </w:r>
      <w:r w:rsidR="00A535C9">
        <w:rPr>
          <w:b/>
        </w:rPr>
        <w:tab/>
        <w:t>PAGE</w:t>
      </w:r>
    </w:p>
    <w:p w14:paraId="5A24F930" w14:textId="7707C9BF" w:rsidR="00E468D5" w:rsidRDefault="00E468D5" w:rsidP="00A535C9">
      <w:pPr>
        <w:spacing w:after="0" w:line="240" w:lineRule="auto"/>
        <w:ind w:left="720"/>
      </w:pPr>
      <w:r>
        <w:t>General Guidelines</w:t>
      </w:r>
      <w:r w:rsidR="001C24F7">
        <w:t xml:space="preserve"> &amp; Resources</w:t>
      </w:r>
      <w:r>
        <w:tab/>
      </w:r>
      <w:r>
        <w:tab/>
      </w:r>
      <w:r>
        <w:tab/>
      </w:r>
      <w:r>
        <w:tab/>
      </w:r>
      <w:r>
        <w:tab/>
      </w:r>
      <w:r>
        <w:tab/>
      </w:r>
      <w:r>
        <w:tab/>
      </w:r>
      <w:r>
        <w:tab/>
        <w:t>2</w:t>
      </w:r>
    </w:p>
    <w:p w14:paraId="372D5F18" w14:textId="77777777" w:rsidR="00A36004" w:rsidRDefault="00A36004" w:rsidP="00BF74B0">
      <w:pPr>
        <w:tabs>
          <w:tab w:val="center" w:pos="5472"/>
        </w:tabs>
        <w:spacing w:after="0" w:line="240" w:lineRule="auto"/>
        <w:ind w:left="720"/>
      </w:pPr>
    </w:p>
    <w:p w14:paraId="57789016" w14:textId="31FFA36D" w:rsidR="00A2021D" w:rsidRPr="00A2021D" w:rsidRDefault="00A2021D" w:rsidP="00BF74B0">
      <w:pPr>
        <w:tabs>
          <w:tab w:val="center" w:pos="5472"/>
        </w:tabs>
        <w:spacing w:after="0" w:line="240" w:lineRule="auto"/>
        <w:ind w:left="720"/>
      </w:pPr>
      <w:r w:rsidRPr="00A2021D">
        <w:t>Part I: The Approval Process</w:t>
      </w:r>
      <w:r w:rsidR="00BF74B0">
        <w:tab/>
      </w:r>
    </w:p>
    <w:p w14:paraId="2FF2F396" w14:textId="74B2A2A5" w:rsidR="007B21E9" w:rsidRDefault="007B21E9" w:rsidP="00A535C9">
      <w:pPr>
        <w:spacing w:after="0" w:line="240" w:lineRule="auto"/>
        <w:ind w:left="1440"/>
      </w:pPr>
      <w:r>
        <w:t>Beginning the Process</w:t>
      </w:r>
      <w:r w:rsidR="00F956ED">
        <w:tab/>
      </w:r>
      <w:r w:rsidR="00F956ED">
        <w:tab/>
      </w:r>
      <w:r w:rsidR="00F956ED">
        <w:tab/>
      </w:r>
      <w:r w:rsidR="00F956ED">
        <w:tab/>
      </w:r>
      <w:r w:rsidR="00F956ED">
        <w:tab/>
      </w:r>
      <w:r w:rsidR="00F956ED">
        <w:tab/>
      </w:r>
      <w:r w:rsidR="00F956ED">
        <w:tab/>
      </w:r>
      <w:r w:rsidR="00F956ED">
        <w:tab/>
        <w:t>3</w:t>
      </w:r>
    </w:p>
    <w:p w14:paraId="473C7A2D" w14:textId="0A5C5F9A" w:rsidR="00A2021D" w:rsidRDefault="00A2021D" w:rsidP="00A535C9">
      <w:pPr>
        <w:spacing w:after="0" w:line="240" w:lineRule="auto"/>
        <w:ind w:left="1440"/>
      </w:pPr>
      <w:bookmarkStart w:id="1" w:name="_Hlk86936115"/>
      <w:r>
        <w:t xml:space="preserve">Eligibility </w:t>
      </w:r>
      <w:r w:rsidR="009D3C85">
        <w:t>Form</w:t>
      </w:r>
      <w:bookmarkEnd w:id="1"/>
      <w:r w:rsidR="009D3C85">
        <w:tab/>
      </w:r>
      <w:r w:rsidR="00A535C9">
        <w:tab/>
      </w:r>
      <w:r w:rsidR="00A535C9">
        <w:tab/>
      </w:r>
      <w:r w:rsidR="00A535C9">
        <w:tab/>
      </w:r>
      <w:r w:rsidR="00A535C9">
        <w:tab/>
      </w:r>
      <w:r w:rsidR="00A535C9">
        <w:tab/>
      </w:r>
      <w:r w:rsidR="00A535C9">
        <w:tab/>
      </w:r>
      <w:r w:rsidR="00A535C9">
        <w:tab/>
      </w:r>
      <w:r w:rsidR="00A535C9">
        <w:tab/>
      </w:r>
      <w:r w:rsidR="0088710C">
        <w:t>3</w:t>
      </w:r>
      <w:r w:rsidR="00A535C9">
        <w:tab/>
      </w:r>
    </w:p>
    <w:p w14:paraId="39ACDFF1" w14:textId="415FCB80" w:rsidR="00A2021D" w:rsidRDefault="00A2021D" w:rsidP="00A535C9">
      <w:pPr>
        <w:spacing w:after="0" w:line="240" w:lineRule="auto"/>
        <w:ind w:left="1440"/>
      </w:pPr>
      <w:r>
        <w:t>Submitting the Application</w:t>
      </w:r>
      <w:r w:rsidR="00A535C9">
        <w:tab/>
      </w:r>
      <w:r w:rsidR="00A535C9">
        <w:tab/>
      </w:r>
      <w:r w:rsidR="00A535C9">
        <w:tab/>
      </w:r>
      <w:r w:rsidR="00A535C9">
        <w:tab/>
      </w:r>
      <w:r w:rsidR="00A535C9">
        <w:tab/>
      </w:r>
      <w:r w:rsidR="00A535C9">
        <w:tab/>
      </w:r>
      <w:r w:rsidR="00A535C9">
        <w:tab/>
      </w:r>
      <w:r w:rsidR="00B12D8C">
        <w:t>3</w:t>
      </w:r>
    </w:p>
    <w:p w14:paraId="3817E988" w14:textId="09768A66" w:rsidR="00A2021D" w:rsidRDefault="000C0050" w:rsidP="00A535C9">
      <w:pPr>
        <w:spacing w:after="0" w:line="240" w:lineRule="auto"/>
        <w:ind w:left="1440"/>
      </w:pPr>
      <w:r>
        <w:t>After Submission</w:t>
      </w:r>
      <w:r w:rsidR="00A535C9">
        <w:tab/>
      </w:r>
      <w:r w:rsidR="00A535C9">
        <w:tab/>
      </w:r>
      <w:r w:rsidR="00A535C9">
        <w:tab/>
      </w:r>
      <w:r w:rsidR="00A535C9">
        <w:tab/>
      </w:r>
      <w:r w:rsidR="00A535C9">
        <w:tab/>
      </w:r>
      <w:r w:rsidR="00A535C9">
        <w:tab/>
      </w:r>
      <w:r w:rsidR="00592343">
        <w:tab/>
      </w:r>
      <w:r w:rsidR="00A535C9">
        <w:tab/>
      </w:r>
      <w:r w:rsidR="00592343">
        <w:t>3</w:t>
      </w:r>
    </w:p>
    <w:p w14:paraId="5EDA83B7" w14:textId="257E0DB0" w:rsidR="007D78BF" w:rsidRDefault="007D78BF" w:rsidP="00A535C9">
      <w:pPr>
        <w:spacing w:after="0" w:line="240" w:lineRule="auto"/>
        <w:ind w:left="1440"/>
      </w:pPr>
      <w:r w:rsidRPr="007D78BF">
        <w:t>Possible Actions on a Provider Application</w:t>
      </w:r>
      <w:r>
        <w:tab/>
      </w:r>
      <w:r>
        <w:tab/>
      </w:r>
      <w:r>
        <w:tab/>
      </w:r>
      <w:r>
        <w:tab/>
      </w:r>
      <w:r>
        <w:tab/>
      </w:r>
      <w:r w:rsidR="000A4636">
        <w:t>4</w:t>
      </w:r>
    </w:p>
    <w:p w14:paraId="0866DD1A" w14:textId="7A1054E4" w:rsidR="00A2021D" w:rsidRDefault="00A2021D" w:rsidP="00A535C9">
      <w:pPr>
        <w:spacing w:after="0" w:line="240" w:lineRule="auto"/>
        <w:ind w:left="1440"/>
      </w:pPr>
      <w:r>
        <w:t>Receiving Your Approval Decision</w:t>
      </w:r>
      <w:r w:rsidR="00A535C9">
        <w:tab/>
      </w:r>
      <w:r w:rsidR="00A535C9">
        <w:tab/>
      </w:r>
      <w:r w:rsidR="00A535C9">
        <w:tab/>
      </w:r>
      <w:r w:rsidR="00A535C9">
        <w:tab/>
      </w:r>
      <w:r w:rsidR="00A535C9">
        <w:tab/>
      </w:r>
      <w:r w:rsidR="00A535C9">
        <w:tab/>
      </w:r>
      <w:r w:rsidR="000A4636">
        <w:t>4</w:t>
      </w:r>
    </w:p>
    <w:p w14:paraId="6D3CE7FD" w14:textId="0625AF55" w:rsidR="00A2021D" w:rsidRDefault="00A2021D" w:rsidP="00A535C9">
      <w:pPr>
        <w:spacing w:after="0" w:line="240" w:lineRule="auto"/>
        <w:ind w:left="1440"/>
      </w:pPr>
      <w:r>
        <w:t>Fees</w:t>
      </w:r>
      <w:r w:rsidR="00A535C9">
        <w:tab/>
      </w:r>
      <w:r w:rsidR="00A535C9">
        <w:tab/>
      </w:r>
      <w:r w:rsidR="00A535C9">
        <w:tab/>
      </w:r>
      <w:r w:rsidR="00A535C9">
        <w:tab/>
      </w:r>
      <w:r w:rsidR="00A535C9">
        <w:tab/>
      </w:r>
      <w:r w:rsidR="00A535C9">
        <w:tab/>
      </w:r>
      <w:r w:rsidR="00A535C9">
        <w:tab/>
      </w:r>
      <w:r w:rsidR="00A535C9">
        <w:tab/>
      </w:r>
      <w:r w:rsidR="00A535C9">
        <w:tab/>
      </w:r>
      <w:r w:rsidR="00A535C9">
        <w:tab/>
      </w:r>
      <w:r w:rsidR="000A4636">
        <w:t>4</w:t>
      </w:r>
    </w:p>
    <w:p w14:paraId="6EC414E3" w14:textId="77777777" w:rsidR="000A4636" w:rsidRDefault="000A4636" w:rsidP="00A535C9">
      <w:pPr>
        <w:spacing w:after="0" w:line="240" w:lineRule="auto"/>
        <w:ind w:left="1440"/>
      </w:pPr>
    </w:p>
    <w:p w14:paraId="6C643A0C" w14:textId="104AA7A4" w:rsidR="008717D4" w:rsidRDefault="0003290C" w:rsidP="008717D4">
      <w:pPr>
        <w:spacing w:after="0" w:line="240" w:lineRule="auto"/>
      </w:pPr>
      <w:bookmarkStart w:id="2" w:name="_Hlk74307216"/>
      <w:r>
        <w:tab/>
      </w:r>
      <w:r w:rsidRPr="0001758C">
        <w:t>Part II:</w:t>
      </w:r>
      <w:r w:rsidR="00D34871">
        <w:t xml:space="preserve">  </w:t>
      </w:r>
      <w:r w:rsidR="00D34871" w:rsidRPr="00D34871">
        <w:t>Approved Provider Responsibilities</w:t>
      </w:r>
    </w:p>
    <w:p w14:paraId="0A8C1F66" w14:textId="13598587" w:rsidR="00A535C9" w:rsidRDefault="00A535C9" w:rsidP="00A535C9">
      <w:pPr>
        <w:spacing w:after="0" w:line="240" w:lineRule="auto"/>
        <w:ind w:left="1440"/>
      </w:pPr>
      <w:r>
        <w:t xml:space="preserve">Using the </w:t>
      </w:r>
      <w:r w:rsidR="009629DD">
        <w:t>Accredited Approver Program Director</w:t>
      </w:r>
      <w:r>
        <w:t xml:space="preserve"> as a Resource</w:t>
      </w:r>
      <w:r w:rsidR="00AE2D43">
        <w:tab/>
      </w:r>
      <w:r w:rsidR="00AE2D43">
        <w:tab/>
      </w:r>
      <w:r w:rsidR="00AE2D43">
        <w:tab/>
      </w:r>
      <w:r w:rsidR="00A36004">
        <w:t>5</w:t>
      </w:r>
    </w:p>
    <w:p w14:paraId="025F0580" w14:textId="782DE14D" w:rsidR="008717D4" w:rsidRDefault="008717D4" w:rsidP="00A535C9">
      <w:pPr>
        <w:spacing w:after="0" w:line="240" w:lineRule="auto"/>
        <w:ind w:left="1440"/>
      </w:pPr>
      <w:r>
        <w:t xml:space="preserve">Primary Nurse Planner </w:t>
      </w:r>
      <w:r w:rsidRPr="008717D4">
        <w:t>Reporting Requirements</w:t>
      </w:r>
      <w:r>
        <w:tab/>
      </w:r>
      <w:r>
        <w:tab/>
      </w:r>
      <w:r>
        <w:tab/>
      </w:r>
      <w:r>
        <w:tab/>
      </w:r>
      <w:r>
        <w:tab/>
        <w:t>5</w:t>
      </w:r>
    </w:p>
    <w:p w14:paraId="3C9D502A" w14:textId="1B0DFAE6" w:rsidR="00C55F3F" w:rsidRDefault="00C55F3F" w:rsidP="00A535C9">
      <w:pPr>
        <w:spacing w:after="0" w:line="240" w:lineRule="auto"/>
        <w:ind w:left="1440"/>
      </w:pPr>
      <w:r>
        <w:t>Recordkeeping</w:t>
      </w:r>
      <w:r>
        <w:tab/>
      </w:r>
      <w:r>
        <w:tab/>
      </w:r>
      <w:r>
        <w:tab/>
      </w:r>
      <w:r>
        <w:tab/>
      </w:r>
      <w:r>
        <w:tab/>
      </w:r>
      <w:r>
        <w:tab/>
      </w:r>
      <w:r>
        <w:tab/>
      </w:r>
      <w:r>
        <w:tab/>
      </w:r>
      <w:r>
        <w:tab/>
      </w:r>
      <w:r w:rsidR="00F956ED">
        <w:t>5</w:t>
      </w:r>
    </w:p>
    <w:p w14:paraId="7A19395D" w14:textId="64FAB300" w:rsidR="00A535C9" w:rsidRDefault="00A535C9" w:rsidP="00A535C9">
      <w:pPr>
        <w:spacing w:after="0" w:line="240" w:lineRule="auto"/>
        <w:ind w:left="1440"/>
      </w:pPr>
      <w:r>
        <w:t>Responding to Monitoring Requests</w:t>
      </w:r>
      <w:r w:rsidR="00C55F3F">
        <w:tab/>
      </w:r>
      <w:r w:rsidR="00C55F3F">
        <w:tab/>
      </w:r>
      <w:r w:rsidR="00C55F3F">
        <w:tab/>
      </w:r>
      <w:r w:rsidR="00C55F3F">
        <w:tab/>
      </w:r>
      <w:r w:rsidR="00C55F3F">
        <w:tab/>
      </w:r>
      <w:r w:rsidR="00C55F3F">
        <w:tab/>
      </w:r>
      <w:r w:rsidR="00F956ED">
        <w:t>5</w:t>
      </w:r>
    </w:p>
    <w:p w14:paraId="34BAAA62" w14:textId="3CBEE06F" w:rsidR="00A535C9" w:rsidRDefault="00A535C9" w:rsidP="00A535C9">
      <w:pPr>
        <w:spacing w:after="0" w:line="240" w:lineRule="auto"/>
        <w:ind w:left="1440"/>
      </w:pPr>
      <w:r>
        <w:t>Responding to Inquiries and/or Complaints</w:t>
      </w:r>
      <w:r w:rsidR="00AE2D43">
        <w:tab/>
      </w:r>
      <w:r w:rsidR="00AE2D43">
        <w:tab/>
      </w:r>
      <w:r w:rsidR="00AE2D43">
        <w:tab/>
      </w:r>
      <w:r w:rsidR="00AE2D43">
        <w:tab/>
      </w:r>
      <w:r w:rsidR="00AE2D43">
        <w:tab/>
      </w:r>
      <w:r w:rsidR="00D43E78">
        <w:t>6</w:t>
      </w:r>
    </w:p>
    <w:p w14:paraId="78274658" w14:textId="12BF8550" w:rsidR="00A535C9" w:rsidRDefault="00A535C9" w:rsidP="00A535C9">
      <w:pPr>
        <w:spacing w:after="0" w:line="240" w:lineRule="auto"/>
        <w:ind w:left="1440"/>
      </w:pPr>
      <w:r>
        <w:t>Adhering to Laws/Rules</w:t>
      </w:r>
      <w:r w:rsidR="00AE2D43">
        <w:tab/>
      </w:r>
      <w:r w:rsidR="00AE2D43">
        <w:tab/>
      </w:r>
      <w:r w:rsidR="00AE2D43">
        <w:tab/>
      </w:r>
      <w:r w:rsidR="00AE2D43">
        <w:tab/>
      </w:r>
      <w:r w:rsidR="00AE2D43">
        <w:tab/>
      </w:r>
      <w:r w:rsidR="00AE2D43">
        <w:tab/>
      </w:r>
      <w:r w:rsidR="00AE2D43">
        <w:tab/>
      </w:r>
      <w:r w:rsidR="00AE2D43">
        <w:tab/>
      </w:r>
      <w:r w:rsidR="00D43E78">
        <w:t>6</w:t>
      </w:r>
    </w:p>
    <w:p w14:paraId="15C28885" w14:textId="75AD3519" w:rsidR="005B339F" w:rsidRDefault="005B339F" w:rsidP="00A535C9">
      <w:pPr>
        <w:spacing w:after="0" w:line="240" w:lineRule="auto"/>
        <w:ind w:left="1440"/>
      </w:pPr>
      <w:r>
        <w:t>Issues of Nonadherence</w:t>
      </w:r>
      <w:r>
        <w:tab/>
      </w:r>
      <w:r>
        <w:tab/>
      </w:r>
      <w:r>
        <w:tab/>
      </w:r>
      <w:r>
        <w:tab/>
      </w:r>
      <w:r>
        <w:tab/>
      </w:r>
      <w:r>
        <w:tab/>
      </w:r>
      <w:r>
        <w:tab/>
      </w:r>
      <w:r>
        <w:tab/>
      </w:r>
      <w:r w:rsidR="00D43E78">
        <w:t>6</w:t>
      </w:r>
    </w:p>
    <w:bookmarkEnd w:id="2"/>
    <w:p w14:paraId="110B8214" w14:textId="11AC2D1E" w:rsidR="005869EF" w:rsidRDefault="005869EF" w:rsidP="00F87869">
      <w:pPr>
        <w:spacing w:after="0" w:line="240" w:lineRule="auto"/>
        <w:rPr>
          <w:b/>
        </w:rPr>
      </w:pPr>
    </w:p>
    <w:p w14:paraId="154B9E55" w14:textId="5C40C75A" w:rsidR="00EB53BD" w:rsidRDefault="00EB53BD" w:rsidP="00F87869">
      <w:pPr>
        <w:spacing w:after="0" w:line="240" w:lineRule="auto"/>
        <w:rPr>
          <w:b/>
        </w:rPr>
      </w:pPr>
    </w:p>
    <w:p w14:paraId="3C2CA80E" w14:textId="74B879E0" w:rsidR="005034DD" w:rsidRDefault="005034DD" w:rsidP="00F87869">
      <w:pPr>
        <w:spacing w:after="0" w:line="240" w:lineRule="auto"/>
        <w:rPr>
          <w:b/>
        </w:rPr>
      </w:pPr>
    </w:p>
    <w:p w14:paraId="64287258" w14:textId="7EB7906D" w:rsidR="00F0711F" w:rsidRDefault="00F0711F" w:rsidP="00F87869">
      <w:pPr>
        <w:spacing w:after="0" w:line="240" w:lineRule="auto"/>
        <w:rPr>
          <w:b/>
        </w:rPr>
      </w:pPr>
    </w:p>
    <w:p w14:paraId="632CAC77" w14:textId="43E14FA2" w:rsidR="00F0711F" w:rsidRDefault="00F0711F" w:rsidP="00F87869">
      <w:pPr>
        <w:spacing w:after="0" w:line="240" w:lineRule="auto"/>
        <w:rPr>
          <w:b/>
        </w:rPr>
      </w:pPr>
    </w:p>
    <w:p w14:paraId="35B8E41A" w14:textId="2E50F618" w:rsidR="00F0711F" w:rsidRDefault="00F0711F" w:rsidP="00F87869">
      <w:pPr>
        <w:spacing w:after="0" w:line="240" w:lineRule="auto"/>
        <w:rPr>
          <w:b/>
        </w:rPr>
      </w:pPr>
    </w:p>
    <w:p w14:paraId="72FDC23E" w14:textId="77777777" w:rsidR="007C6144" w:rsidRDefault="007C6144" w:rsidP="00F87869">
      <w:pPr>
        <w:spacing w:after="0" w:line="240" w:lineRule="auto"/>
        <w:rPr>
          <w:b/>
        </w:rPr>
      </w:pPr>
    </w:p>
    <w:p w14:paraId="348805E7" w14:textId="1E5368BB" w:rsidR="00F0711F" w:rsidRDefault="00F0711F" w:rsidP="00F87869">
      <w:pPr>
        <w:spacing w:after="0" w:line="240" w:lineRule="auto"/>
        <w:rPr>
          <w:b/>
        </w:rPr>
      </w:pPr>
    </w:p>
    <w:p w14:paraId="00E58828" w14:textId="66220866" w:rsidR="00C3546B" w:rsidRDefault="00C3546B" w:rsidP="00F87869">
      <w:pPr>
        <w:spacing w:after="0" w:line="240" w:lineRule="auto"/>
        <w:rPr>
          <w:b/>
        </w:rPr>
      </w:pPr>
    </w:p>
    <w:p w14:paraId="42A910D0" w14:textId="6AF6DAA5" w:rsidR="00C3546B" w:rsidRDefault="00C3546B" w:rsidP="00F87869">
      <w:pPr>
        <w:spacing w:after="0" w:line="240" w:lineRule="auto"/>
        <w:rPr>
          <w:b/>
        </w:rPr>
      </w:pPr>
    </w:p>
    <w:p w14:paraId="1B2ED90A" w14:textId="6F491A17" w:rsidR="00C3546B" w:rsidRDefault="00C3546B" w:rsidP="00F87869">
      <w:pPr>
        <w:spacing w:after="0" w:line="240" w:lineRule="auto"/>
        <w:rPr>
          <w:b/>
        </w:rPr>
      </w:pPr>
    </w:p>
    <w:p w14:paraId="627ACCCE" w14:textId="77777777" w:rsidR="00C3546B" w:rsidRDefault="00C3546B" w:rsidP="00F87869">
      <w:pPr>
        <w:spacing w:after="0" w:line="240" w:lineRule="auto"/>
        <w:rPr>
          <w:b/>
        </w:rPr>
      </w:pPr>
    </w:p>
    <w:p w14:paraId="78BECEE2" w14:textId="77777777" w:rsidR="0048354A" w:rsidRDefault="0048354A" w:rsidP="00F87869">
      <w:pPr>
        <w:spacing w:after="0" w:line="240" w:lineRule="auto"/>
        <w:rPr>
          <w:b/>
        </w:rPr>
      </w:pPr>
    </w:p>
    <w:p w14:paraId="255F773F" w14:textId="77777777" w:rsidR="00E657E4" w:rsidRDefault="00E657E4" w:rsidP="00F87869">
      <w:pPr>
        <w:spacing w:after="0" w:line="240" w:lineRule="auto"/>
        <w:rPr>
          <w:b/>
        </w:rPr>
      </w:pPr>
    </w:p>
    <w:p w14:paraId="1FB33BE9" w14:textId="2ED8E018" w:rsidR="00A74960" w:rsidRDefault="00A74960" w:rsidP="00F87869">
      <w:pPr>
        <w:spacing w:after="0" w:line="240" w:lineRule="auto"/>
        <w:rPr>
          <w:b/>
        </w:rPr>
      </w:pPr>
    </w:p>
    <w:p w14:paraId="5119C346" w14:textId="373B2708" w:rsidR="00757EF0" w:rsidRDefault="00757EF0" w:rsidP="00F87869">
      <w:pPr>
        <w:spacing w:after="0" w:line="240" w:lineRule="auto"/>
        <w:rPr>
          <w:b/>
        </w:rPr>
      </w:pPr>
    </w:p>
    <w:p w14:paraId="73551F2A" w14:textId="2399967B" w:rsidR="00757EF0" w:rsidRDefault="00757EF0" w:rsidP="00F87869">
      <w:pPr>
        <w:spacing w:after="0" w:line="240" w:lineRule="auto"/>
        <w:rPr>
          <w:b/>
        </w:rPr>
      </w:pPr>
    </w:p>
    <w:p w14:paraId="562EA8DA" w14:textId="57108790" w:rsidR="00757EF0" w:rsidRDefault="00757EF0" w:rsidP="00F87869">
      <w:pPr>
        <w:spacing w:after="0" w:line="240" w:lineRule="auto"/>
        <w:rPr>
          <w:b/>
        </w:rPr>
      </w:pPr>
    </w:p>
    <w:p w14:paraId="302D8D62" w14:textId="5E95BBEC" w:rsidR="00757EF0" w:rsidRDefault="00757EF0" w:rsidP="00F87869">
      <w:pPr>
        <w:spacing w:after="0" w:line="240" w:lineRule="auto"/>
        <w:rPr>
          <w:b/>
        </w:rPr>
      </w:pPr>
    </w:p>
    <w:p w14:paraId="315725FA" w14:textId="77777777" w:rsidR="00757EF0" w:rsidRDefault="00757EF0" w:rsidP="00F87869">
      <w:pPr>
        <w:spacing w:after="0" w:line="240" w:lineRule="auto"/>
        <w:rPr>
          <w:b/>
        </w:rPr>
      </w:pPr>
    </w:p>
    <w:p w14:paraId="268F8A76" w14:textId="0C54FD99" w:rsidR="003C1072" w:rsidRDefault="003C1072" w:rsidP="00F87869">
      <w:pPr>
        <w:spacing w:after="0" w:line="240" w:lineRule="auto"/>
        <w:rPr>
          <w:b/>
        </w:rPr>
      </w:pPr>
    </w:p>
    <w:p w14:paraId="33918EB4" w14:textId="24DAE393" w:rsidR="00B12D8C" w:rsidRDefault="00B12D8C" w:rsidP="00F87869">
      <w:pPr>
        <w:spacing w:after="0" w:line="240" w:lineRule="auto"/>
        <w:rPr>
          <w:b/>
        </w:rPr>
      </w:pPr>
    </w:p>
    <w:p w14:paraId="7C59359F" w14:textId="056B0FF3" w:rsidR="004F2D19" w:rsidRDefault="004F2D19" w:rsidP="00F87869">
      <w:pPr>
        <w:spacing w:after="0" w:line="240" w:lineRule="auto"/>
        <w:rPr>
          <w:b/>
        </w:rPr>
      </w:pPr>
    </w:p>
    <w:p w14:paraId="31D40123" w14:textId="77777777" w:rsidR="003C1072" w:rsidRDefault="003C1072" w:rsidP="00F87869">
      <w:pPr>
        <w:spacing w:after="0" w:line="240" w:lineRule="auto"/>
        <w:rPr>
          <w:b/>
        </w:rPr>
      </w:pPr>
    </w:p>
    <w:p w14:paraId="107A54D4" w14:textId="6FDDE5D6" w:rsidR="00050314" w:rsidRDefault="00E468D5" w:rsidP="00F87869">
      <w:pPr>
        <w:spacing w:after="0" w:line="240" w:lineRule="auto"/>
        <w:rPr>
          <w:b/>
        </w:rPr>
      </w:pPr>
      <w:r>
        <w:rPr>
          <w:b/>
        </w:rPr>
        <w:t>GENERAL GUIDELINES</w:t>
      </w:r>
      <w:r w:rsidR="001A38A6">
        <w:rPr>
          <w:b/>
        </w:rPr>
        <w:t xml:space="preserve">: </w:t>
      </w:r>
    </w:p>
    <w:p w14:paraId="4015039C" w14:textId="77777777" w:rsidR="00E468D5" w:rsidRPr="00592D4C" w:rsidRDefault="00E468D5" w:rsidP="00F87869">
      <w:pPr>
        <w:spacing w:after="0" w:line="240" w:lineRule="auto"/>
        <w:rPr>
          <w:b/>
          <w:sz w:val="10"/>
          <w:szCs w:val="10"/>
        </w:rPr>
      </w:pPr>
    </w:p>
    <w:p w14:paraId="68DB1D6A" w14:textId="3B412FF8" w:rsidR="00050314" w:rsidRPr="005651C8" w:rsidRDefault="00050314" w:rsidP="005651C8">
      <w:pPr>
        <w:pStyle w:val="ListParagraph"/>
        <w:numPr>
          <w:ilvl w:val="0"/>
          <w:numId w:val="13"/>
        </w:numPr>
        <w:spacing w:after="0" w:line="240" w:lineRule="auto"/>
        <w:rPr>
          <w:bCs/>
        </w:rPr>
      </w:pPr>
      <w:r w:rsidRPr="00BE66FC">
        <w:rPr>
          <w:bCs/>
        </w:rPr>
        <w:t>All information in this document is obtained from the 2015 Primary Accreditation Approver Application Manual, published by the American Nurses Credentialing Center</w:t>
      </w:r>
      <w:r w:rsidR="00EC30FB">
        <w:rPr>
          <w:bCs/>
        </w:rPr>
        <w:t xml:space="preserve"> (ANCC)</w:t>
      </w:r>
      <w:r w:rsidR="005F0E85" w:rsidRPr="00BE66FC">
        <w:rPr>
          <w:bCs/>
        </w:rPr>
        <w:t>, and subsequent ANCC memos with criterion updates</w:t>
      </w:r>
      <w:r w:rsidRPr="00BE66FC">
        <w:rPr>
          <w:bCs/>
        </w:rPr>
        <w:t>.</w:t>
      </w:r>
      <w:r w:rsidR="003C2682">
        <w:rPr>
          <w:bCs/>
        </w:rPr>
        <w:t xml:space="preserve"> </w:t>
      </w:r>
      <w:r w:rsidR="00AC64DE">
        <w:rPr>
          <w:bCs/>
        </w:rPr>
        <w:t xml:space="preserve">Additional information obtained from the </w:t>
      </w:r>
      <w:r w:rsidR="00EC30FB">
        <w:rPr>
          <w:bCs/>
        </w:rPr>
        <w:t xml:space="preserve">2021 </w:t>
      </w:r>
      <w:r w:rsidR="005651C8" w:rsidRPr="005651C8">
        <w:rPr>
          <w:bCs/>
        </w:rPr>
        <w:t>Accreditation Council for Continuing Medical Education (ACCME) Standards for Integrity and Independence in Accredited Continuing Education</w:t>
      </w:r>
      <w:r w:rsidR="00EC30FB">
        <w:rPr>
          <w:bCs/>
        </w:rPr>
        <w:t xml:space="preserve"> adopted by the ANCC.</w:t>
      </w:r>
    </w:p>
    <w:p w14:paraId="777D1B15" w14:textId="3EF97B4B" w:rsidR="00F22A4E" w:rsidRPr="00F94954" w:rsidRDefault="001A38A6" w:rsidP="00F94954">
      <w:pPr>
        <w:pStyle w:val="ListParagraph"/>
        <w:numPr>
          <w:ilvl w:val="0"/>
          <w:numId w:val="13"/>
        </w:numPr>
        <w:spacing w:after="0" w:line="240" w:lineRule="auto"/>
        <w:contextualSpacing w:val="0"/>
        <w:rPr>
          <w:bCs/>
        </w:rPr>
      </w:pPr>
      <w:r w:rsidRPr="00EB53BD">
        <w:rPr>
          <w:bCs/>
        </w:rPr>
        <w:t xml:space="preserve">The person at </w:t>
      </w:r>
      <w:r w:rsidR="005936C4">
        <w:rPr>
          <w:bCs/>
        </w:rPr>
        <w:t>the Montana Nurses Association (</w:t>
      </w:r>
      <w:r w:rsidRPr="00EB53BD">
        <w:rPr>
          <w:bCs/>
        </w:rPr>
        <w:t>MNA</w:t>
      </w:r>
      <w:r w:rsidR="005936C4">
        <w:rPr>
          <w:bCs/>
        </w:rPr>
        <w:t>)</w:t>
      </w:r>
      <w:r w:rsidRPr="00EB53BD">
        <w:rPr>
          <w:bCs/>
        </w:rPr>
        <w:t xml:space="preserve"> accountable for operation of the Accredited Approver Unit is the Director of </w:t>
      </w:r>
      <w:r w:rsidR="00027B49" w:rsidRPr="00EB53BD">
        <w:rPr>
          <w:bCs/>
        </w:rPr>
        <w:t>Professional Development</w:t>
      </w:r>
      <w:r w:rsidRPr="00EB53BD">
        <w:rPr>
          <w:bCs/>
        </w:rPr>
        <w:t xml:space="preserve">. This person holds the title of </w:t>
      </w:r>
      <w:bookmarkStart w:id="3" w:name="_Hlk70589198"/>
      <w:r w:rsidR="00041810" w:rsidRPr="00EB53BD">
        <w:rPr>
          <w:bCs/>
        </w:rPr>
        <w:t>Accredited Approver Program Director</w:t>
      </w:r>
      <w:r w:rsidR="00757EF0">
        <w:rPr>
          <w:bCs/>
        </w:rPr>
        <w:t xml:space="preserve"> (AAPD)</w:t>
      </w:r>
      <w:r w:rsidRPr="00EB53BD">
        <w:rPr>
          <w:bCs/>
        </w:rPr>
        <w:t xml:space="preserve"> in </w:t>
      </w:r>
      <w:bookmarkEnd w:id="3"/>
      <w:r w:rsidRPr="00EB53BD">
        <w:rPr>
          <w:bCs/>
        </w:rPr>
        <w:t xml:space="preserve">the approver unit. </w:t>
      </w:r>
    </w:p>
    <w:p w14:paraId="2544A8A6" w14:textId="4542E471" w:rsidR="00CE02E2" w:rsidRPr="00F94954" w:rsidRDefault="00F22A4E" w:rsidP="00F94954">
      <w:pPr>
        <w:pStyle w:val="ListParagraph"/>
        <w:numPr>
          <w:ilvl w:val="0"/>
          <w:numId w:val="13"/>
        </w:numPr>
        <w:spacing w:after="0" w:line="240" w:lineRule="auto"/>
        <w:contextualSpacing w:val="0"/>
        <w:rPr>
          <w:bCs/>
        </w:rPr>
      </w:pPr>
      <w:r w:rsidRPr="00EB53BD">
        <w:rPr>
          <w:bCs/>
        </w:rPr>
        <w:t xml:space="preserve">Approved provider units </w:t>
      </w:r>
      <w:r w:rsidR="005A5D8D" w:rsidRPr="00EB53BD">
        <w:rPr>
          <w:bCs/>
        </w:rPr>
        <w:t xml:space="preserve">must </w:t>
      </w:r>
      <w:r w:rsidRPr="00EB53BD">
        <w:rPr>
          <w:bCs/>
        </w:rPr>
        <w:t>have the authority</w:t>
      </w:r>
      <w:r w:rsidR="005A5D8D" w:rsidRPr="00EB53BD">
        <w:rPr>
          <w:bCs/>
        </w:rPr>
        <w:t xml:space="preserve"> to plan, implement, and evaluate </w:t>
      </w:r>
      <w:r w:rsidR="007623FC" w:rsidRPr="00EB53BD">
        <w:rPr>
          <w:bCs/>
        </w:rPr>
        <w:t>nursing continuing professional development</w:t>
      </w:r>
      <w:r w:rsidR="005A5D8D" w:rsidRPr="00EB53BD">
        <w:rPr>
          <w:bCs/>
        </w:rPr>
        <w:t xml:space="preserve"> activities and operate approved provider units using ANCC Accreditation Program criteria. </w:t>
      </w:r>
      <w:r w:rsidR="009E731F" w:rsidRPr="00EB53BD">
        <w:rPr>
          <w:bCs/>
        </w:rPr>
        <w:t>For convenience, nursing continuing professional development will be referred to as “NCPD” in this document.</w:t>
      </w:r>
    </w:p>
    <w:p w14:paraId="573CB1B2" w14:textId="7E48DC83" w:rsidR="005A5D8D" w:rsidRPr="00C5649D" w:rsidRDefault="00CE02E2" w:rsidP="00C5649D">
      <w:pPr>
        <w:pStyle w:val="ListParagraph"/>
        <w:numPr>
          <w:ilvl w:val="0"/>
          <w:numId w:val="13"/>
        </w:numPr>
        <w:spacing w:after="0" w:line="240" w:lineRule="auto"/>
        <w:contextualSpacing w:val="0"/>
        <w:rPr>
          <w:bCs/>
        </w:rPr>
      </w:pPr>
      <w:r w:rsidRPr="00EB53BD">
        <w:rPr>
          <w:bCs/>
        </w:rPr>
        <w:t xml:space="preserve">Approved provider units operate under the leadership of a Primary Nurse Planner, who has overall accountability for the approved provider unit and reports to the </w:t>
      </w:r>
      <w:r w:rsidR="00C96117" w:rsidRPr="00EB53BD">
        <w:rPr>
          <w:bCs/>
        </w:rPr>
        <w:t>AAPD</w:t>
      </w:r>
      <w:r w:rsidRPr="00EB53BD">
        <w:rPr>
          <w:bCs/>
        </w:rPr>
        <w:t xml:space="preserve"> at MNA. The Primary Nurse Planner orients, updates, monitors, and evaluates nurse planners who design, develop, implement, and evaluate </w:t>
      </w:r>
      <w:r w:rsidR="009E731F" w:rsidRPr="00EB53BD">
        <w:rPr>
          <w:bCs/>
        </w:rPr>
        <w:t xml:space="preserve">NCPD </w:t>
      </w:r>
      <w:r w:rsidRPr="00EB53BD">
        <w:rPr>
          <w:bCs/>
        </w:rPr>
        <w:t xml:space="preserve">activities. Names and credentials of all nurse planners must be reported to MNA. All nurse planners are required to have active, </w:t>
      </w:r>
      <w:r w:rsidR="00930214" w:rsidRPr="00EB53BD">
        <w:rPr>
          <w:bCs/>
        </w:rPr>
        <w:t>unrestricted</w:t>
      </w:r>
      <w:r w:rsidRPr="00EB53BD">
        <w:rPr>
          <w:bCs/>
        </w:rPr>
        <w:t xml:space="preserve"> nursing licenses and a minimum of a baccalaureate degree in nursing. </w:t>
      </w:r>
    </w:p>
    <w:p w14:paraId="36710278" w14:textId="210DCD29" w:rsidR="00F22A4E" w:rsidRPr="00C5649D" w:rsidRDefault="005A5D8D" w:rsidP="00C5649D">
      <w:pPr>
        <w:pStyle w:val="ListParagraph"/>
        <w:numPr>
          <w:ilvl w:val="0"/>
          <w:numId w:val="13"/>
        </w:numPr>
        <w:spacing w:after="0" w:line="240" w:lineRule="auto"/>
        <w:contextualSpacing w:val="0"/>
        <w:rPr>
          <w:bCs/>
        </w:rPr>
      </w:pPr>
      <w:r w:rsidRPr="00EB53BD">
        <w:rPr>
          <w:bCs/>
        </w:rPr>
        <w:t xml:space="preserve">Approved providers are authorized to plan, implement, and evaluate their own activities and award contact hours for activities that meet accreditation program criteria. They are </w:t>
      </w:r>
      <w:r w:rsidRPr="002239E6">
        <w:rPr>
          <w:b/>
        </w:rPr>
        <w:t>NOT</w:t>
      </w:r>
      <w:r w:rsidRPr="00EB53BD">
        <w:rPr>
          <w:bCs/>
        </w:rPr>
        <w:t xml:space="preserve"> authorized to approve activities developed by others</w:t>
      </w:r>
      <w:r w:rsidR="00E468D5" w:rsidRPr="00EB53BD">
        <w:rPr>
          <w:bCs/>
        </w:rPr>
        <w:t>.</w:t>
      </w:r>
    </w:p>
    <w:p w14:paraId="356278A4" w14:textId="100DBC0E" w:rsidR="00F22A4E" w:rsidRPr="00C5649D" w:rsidRDefault="00041810" w:rsidP="00C5649D">
      <w:pPr>
        <w:pStyle w:val="ListParagraph"/>
        <w:numPr>
          <w:ilvl w:val="0"/>
          <w:numId w:val="13"/>
        </w:numPr>
        <w:spacing w:after="0" w:line="240" w:lineRule="auto"/>
        <w:contextualSpacing w:val="0"/>
        <w:rPr>
          <w:bCs/>
        </w:rPr>
      </w:pPr>
      <w:bookmarkStart w:id="4" w:name="_Hlk70590736"/>
      <w:r w:rsidRPr="00EB53BD">
        <w:rPr>
          <w:bCs/>
        </w:rPr>
        <w:t>An i</w:t>
      </w:r>
      <w:r w:rsidR="00886CE3" w:rsidRPr="00EB53BD">
        <w:rPr>
          <w:bCs/>
        </w:rPr>
        <w:t>neligible company</w:t>
      </w:r>
      <w:r w:rsidR="00E468D5" w:rsidRPr="00EB53BD">
        <w:rPr>
          <w:bCs/>
        </w:rPr>
        <w:t xml:space="preserve"> (</w:t>
      </w:r>
      <w:r w:rsidR="00886CE3" w:rsidRPr="00EB53BD">
        <w:rPr>
          <w:bCs/>
        </w:rPr>
        <w:t>any entity whose primary business is producing, marketing, selling, re-selling, or distributing healthcare products used by or on patients</w:t>
      </w:r>
      <w:r w:rsidR="00E468D5" w:rsidRPr="00EB53BD">
        <w:rPr>
          <w:bCs/>
        </w:rPr>
        <w:t>)</w:t>
      </w:r>
      <w:r w:rsidR="00F22A4E" w:rsidRPr="00EB53BD">
        <w:rPr>
          <w:bCs/>
        </w:rPr>
        <w:t xml:space="preserve"> cannot be providers</w:t>
      </w:r>
      <w:r w:rsidR="005A5D8D" w:rsidRPr="00EB53BD">
        <w:rPr>
          <w:bCs/>
        </w:rPr>
        <w:t xml:space="preserve"> or joint providers of </w:t>
      </w:r>
      <w:r w:rsidR="009E731F" w:rsidRPr="00EB53BD">
        <w:rPr>
          <w:bCs/>
        </w:rPr>
        <w:t>NCPD</w:t>
      </w:r>
      <w:r w:rsidR="005A5D8D" w:rsidRPr="00EB53BD">
        <w:rPr>
          <w:bCs/>
        </w:rPr>
        <w:t xml:space="preserve"> activities.</w:t>
      </w:r>
      <w:bookmarkEnd w:id="4"/>
    </w:p>
    <w:p w14:paraId="208BB43A" w14:textId="53913544" w:rsidR="00B671F6" w:rsidRPr="00EB53BD" w:rsidRDefault="00F22A4E" w:rsidP="001537CD">
      <w:pPr>
        <w:pStyle w:val="ListParagraph"/>
        <w:numPr>
          <w:ilvl w:val="0"/>
          <w:numId w:val="13"/>
        </w:numPr>
        <w:spacing w:after="0" w:line="240" w:lineRule="auto"/>
        <w:contextualSpacing w:val="0"/>
        <w:rPr>
          <w:bCs/>
        </w:rPr>
      </w:pPr>
      <w:r w:rsidRPr="00EB53BD">
        <w:rPr>
          <w:bCs/>
        </w:rPr>
        <w:t>Employees</w:t>
      </w:r>
      <w:r w:rsidR="003E779C" w:rsidRPr="00EB53BD">
        <w:rPr>
          <w:bCs/>
        </w:rPr>
        <w:t>/owners</w:t>
      </w:r>
      <w:r w:rsidRPr="00EB53BD">
        <w:rPr>
          <w:bCs/>
        </w:rPr>
        <w:t xml:space="preserve"> of </w:t>
      </w:r>
      <w:r w:rsidR="00886CE3" w:rsidRPr="00EB53BD">
        <w:rPr>
          <w:bCs/>
        </w:rPr>
        <w:t>ineligible companies</w:t>
      </w:r>
      <w:r w:rsidR="005A5D8D" w:rsidRPr="00EB53BD">
        <w:rPr>
          <w:bCs/>
        </w:rPr>
        <w:t xml:space="preserve"> cannot be planners or presenters for activities </w:t>
      </w:r>
      <w:r w:rsidR="001537CD" w:rsidRPr="00EB53BD">
        <w:rPr>
          <w:bCs/>
        </w:rPr>
        <w:t>unless one</w:t>
      </w:r>
      <w:r w:rsidR="009E731F" w:rsidRPr="00EB53BD">
        <w:rPr>
          <w:bCs/>
        </w:rPr>
        <w:t xml:space="preserve"> or more</w:t>
      </w:r>
      <w:r w:rsidR="001537CD" w:rsidRPr="00EB53BD">
        <w:rPr>
          <w:bCs/>
        </w:rPr>
        <w:t xml:space="preserve"> of the </w:t>
      </w:r>
      <w:r w:rsidR="00B671F6" w:rsidRPr="00EB53BD">
        <w:rPr>
          <w:bCs/>
        </w:rPr>
        <w:t xml:space="preserve">exceptions </w:t>
      </w:r>
      <w:r w:rsidR="001537CD" w:rsidRPr="00EB53BD">
        <w:rPr>
          <w:bCs/>
        </w:rPr>
        <w:t>appl</w:t>
      </w:r>
      <w:r w:rsidR="009E731F" w:rsidRPr="00EB53BD">
        <w:rPr>
          <w:bCs/>
        </w:rPr>
        <w:t>y</w:t>
      </w:r>
      <w:r w:rsidR="001537CD" w:rsidRPr="00EB53BD">
        <w:rPr>
          <w:bCs/>
        </w:rPr>
        <w:t>:</w:t>
      </w:r>
    </w:p>
    <w:p w14:paraId="2A8DCFD1" w14:textId="01908882" w:rsidR="00B671F6" w:rsidRPr="00EB53BD" w:rsidRDefault="00B671F6" w:rsidP="001537CD">
      <w:pPr>
        <w:pStyle w:val="ListParagraph"/>
        <w:numPr>
          <w:ilvl w:val="1"/>
          <w:numId w:val="13"/>
        </w:numPr>
        <w:spacing w:after="0" w:line="240" w:lineRule="auto"/>
        <w:rPr>
          <w:bCs/>
        </w:rPr>
      </w:pPr>
      <w:r w:rsidRPr="00EB53BD">
        <w:rPr>
          <w:bCs/>
        </w:rPr>
        <w:t>When the content of the activity is not related to the business lines or products of their employer/company.</w:t>
      </w:r>
    </w:p>
    <w:p w14:paraId="1D6A47FD" w14:textId="37B482ED" w:rsidR="00B671F6" w:rsidRPr="00EB53BD" w:rsidRDefault="00B671F6" w:rsidP="001537CD">
      <w:pPr>
        <w:pStyle w:val="ListParagraph"/>
        <w:numPr>
          <w:ilvl w:val="1"/>
          <w:numId w:val="13"/>
        </w:numPr>
        <w:spacing w:after="0" w:line="240" w:lineRule="auto"/>
        <w:rPr>
          <w:bCs/>
        </w:rPr>
      </w:pPr>
      <w:r w:rsidRPr="00EB53BD">
        <w:rPr>
          <w:bCs/>
        </w:rPr>
        <w:t>When the content of the approved activity is limited to basic science research, such as pre-clinical research and drug discovery, or the methodologies of research, and they do not make care recommendations.</w:t>
      </w:r>
    </w:p>
    <w:p w14:paraId="61051562" w14:textId="045E7B80" w:rsidR="00B671F6" w:rsidRPr="00EB53BD" w:rsidRDefault="00B671F6" w:rsidP="001537CD">
      <w:pPr>
        <w:pStyle w:val="ListParagraph"/>
        <w:numPr>
          <w:ilvl w:val="1"/>
          <w:numId w:val="13"/>
        </w:numPr>
        <w:spacing w:after="0" w:line="240" w:lineRule="auto"/>
        <w:contextualSpacing w:val="0"/>
        <w:rPr>
          <w:bCs/>
        </w:rPr>
      </w:pPr>
      <w:r w:rsidRPr="00EB53BD">
        <w:rPr>
          <w:bCs/>
        </w:rPr>
        <w:t>When they are participating as technicians to teach the safe and proper use of medical devices, and do not recommend whether or when a device is used.</w:t>
      </w:r>
    </w:p>
    <w:p w14:paraId="76D83E8F" w14:textId="77777777" w:rsidR="00C5649D" w:rsidRDefault="00C5649D" w:rsidP="00EF1D03">
      <w:pPr>
        <w:rPr>
          <w:b/>
          <w:bCs/>
          <w:iCs/>
        </w:rPr>
      </w:pPr>
    </w:p>
    <w:p w14:paraId="514A386F" w14:textId="1C14D098" w:rsidR="009A1A97" w:rsidRDefault="00EF1D03" w:rsidP="009A1A97">
      <w:pPr>
        <w:spacing w:after="0" w:line="240" w:lineRule="auto"/>
        <w:rPr>
          <w:b/>
          <w:bCs/>
          <w:iCs/>
        </w:rPr>
      </w:pPr>
      <w:r w:rsidRPr="00EF1D03">
        <w:rPr>
          <w:b/>
          <w:bCs/>
          <w:iCs/>
        </w:rPr>
        <w:t>RESOURCES</w:t>
      </w:r>
    </w:p>
    <w:p w14:paraId="659314E2" w14:textId="77777777" w:rsidR="009A1A97" w:rsidRPr="009A1A97" w:rsidRDefault="009A1A97" w:rsidP="009A1A97">
      <w:pPr>
        <w:spacing w:after="0" w:line="240" w:lineRule="auto"/>
        <w:rPr>
          <w:b/>
          <w:bCs/>
          <w:sz w:val="10"/>
          <w:szCs w:val="10"/>
        </w:rPr>
      </w:pPr>
    </w:p>
    <w:p w14:paraId="4A86593E" w14:textId="0787244A" w:rsidR="0085758B" w:rsidRPr="009A1A97" w:rsidRDefault="006000E9" w:rsidP="009A1A97">
      <w:pPr>
        <w:spacing w:after="0" w:line="240" w:lineRule="auto"/>
        <w:rPr>
          <w:b/>
          <w:bCs/>
        </w:rPr>
      </w:pPr>
      <w:r w:rsidRPr="00DA5FD2">
        <w:rPr>
          <w:bCs/>
        </w:rPr>
        <w:t xml:space="preserve">Refer to </w:t>
      </w:r>
      <w:r w:rsidR="00EB2441">
        <w:rPr>
          <w:bCs/>
        </w:rPr>
        <w:t xml:space="preserve">self-study application and activity documentation </w:t>
      </w:r>
      <w:r w:rsidR="0085758B">
        <w:rPr>
          <w:bCs/>
        </w:rPr>
        <w:t xml:space="preserve">resources </w:t>
      </w:r>
      <w:r w:rsidR="005E55FC">
        <w:rPr>
          <w:bCs/>
        </w:rPr>
        <w:t>on</w:t>
      </w:r>
      <w:r w:rsidRPr="00DA5FD2">
        <w:rPr>
          <w:bCs/>
        </w:rPr>
        <w:t xml:space="preserve"> the MNA web site </w:t>
      </w:r>
      <w:r w:rsidR="00424D25" w:rsidRPr="00DA5FD2">
        <w:rPr>
          <w:bCs/>
        </w:rPr>
        <w:t>(</w:t>
      </w:r>
      <w:hyperlink r:id="rId11" w:history="1">
        <w:r w:rsidR="00424D25" w:rsidRPr="00DA5FD2">
          <w:rPr>
            <w:rStyle w:val="Hyperlink"/>
            <w:bCs/>
          </w:rPr>
          <w:t>http://mtnurses.org</w:t>
        </w:r>
      </w:hyperlink>
      <w:r w:rsidR="00424D25" w:rsidRPr="00DA5FD2">
        <w:rPr>
          <w:bCs/>
        </w:rPr>
        <w:t>)</w:t>
      </w:r>
    </w:p>
    <w:p w14:paraId="2807C7C0" w14:textId="39182F5D" w:rsidR="00646954" w:rsidRDefault="00EB2441" w:rsidP="00EB2441">
      <w:pPr>
        <w:rPr>
          <w:b/>
        </w:rPr>
      </w:pPr>
      <w:r>
        <w:rPr>
          <w:b/>
        </w:rPr>
        <w:br w:type="page"/>
      </w:r>
    </w:p>
    <w:p w14:paraId="19947348" w14:textId="51BF3D9C" w:rsidR="00F87869" w:rsidRPr="00B01669" w:rsidRDefault="00F87869" w:rsidP="00F87869">
      <w:pPr>
        <w:spacing w:after="0" w:line="240" w:lineRule="auto"/>
        <w:rPr>
          <w:b/>
          <w:sz w:val="28"/>
          <w:szCs w:val="28"/>
        </w:rPr>
      </w:pPr>
      <w:r w:rsidRPr="00B01669">
        <w:rPr>
          <w:b/>
          <w:sz w:val="28"/>
          <w:szCs w:val="28"/>
        </w:rPr>
        <w:lastRenderedPageBreak/>
        <w:t>Part I: The Approval Process</w:t>
      </w:r>
      <w:r w:rsidR="00F079E5" w:rsidRPr="00B01669">
        <w:rPr>
          <w:b/>
          <w:sz w:val="28"/>
          <w:szCs w:val="28"/>
        </w:rPr>
        <w:t xml:space="preserve"> for an Approved Provider Unit</w:t>
      </w:r>
    </w:p>
    <w:p w14:paraId="6F174561" w14:textId="77777777" w:rsidR="00F87869" w:rsidRPr="00DD52EB" w:rsidRDefault="00F87869" w:rsidP="00F87869">
      <w:pPr>
        <w:spacing w:after="0" w:line="240" w:lineRule="auto"/>
        <w:rPr>
          <w:sz w:val="10"/>
          <w:szCs w:val="10"/>
        </w:rPr>
      </w:pPr>
    </w:p>
    <w:p w14:paraId="483A9298" w14:textId="1C847E37" w:rsidR="009D3C85" w:rsidRPr="004F2D19" w:rsidRDefault="004F2D19" w:rsidP="004F2D19">
      <w:pPr>
        <w:spacing w:after="0" w:line="240" w:lineRule="auto"/>
        <w:rPr>
          <w:i/>
          <w:u w:val="single"/>
        </w:rPr>
      </w:pPr>
      <w:r w:rsidRPr="004F2D19">
        <w:rPr>
          <w:i/>
          <w:u w:val="single"/>
        </w:rPr>
        <w:t>Eligibility</w:t>
      </w:r>
      <w:r w:rsidR="009D3C85" w:rsidRPr="004F2D19">
        <w:rPr>
          <w:i/>
          <w:u w:val="single"/>
        </w:rPr>
        <w:t xml:space="preserve"> Form</w:t>
      </w:r>
    </w:p>
    <w:p w14:paraId="4E49EA85" w14:textId="745DA973" w:rsidR="008338F3" w:rsidRDefault="008338F3" w:rsidP="00D41703">
      <w:pPr>
        <w:numPr>
          <w:ilvl w:val="0"/>
          <w:numId w:val="34"/>
        </w:numPr>
        <w:spacing w:after="0" w:line="240" w:lineRule="auto"/>
        <w:rPr>
          <w:iCs/>
        </w:rPr>
      </w:pPr>
      <w:r w:rsidRPr="008338F3">
        <w:rPr>
          <w:iCs/>
        </w:rPr>
        <w:t xml:space="preserve">Complete the </w:t>
      </w:r>
      <w:r w:rsidRPr="00AB0465">
        <w:rPr>
          <w:b/>
          <w:bCs/>
          <w:i/>
        </w:rPr>
        <w:t>Eligibility Form</w:t>
      </w:r>
      <w:r w:rsidRPr="008338F3">
        <w:rPr>
          <w:iCs/>
        </w:rPr>
        <w:t xml:space="preserve"> and submit it to the MNA Professional Development Associate.</w:t>
      </w:r>
      <w:r w:rsidR="00B53F11">
        <w:rPr>
          <w:iCs/>
        </w:rPr>
        <w:t xml:space="preserve"> </w:t>
      </w:r>
      <w:r w:rsidRPr="008338F3">
        <w:rPr>
          <w:iCs/>
        </w:rPr>
        <w:t>Once eligibility has been confirmed, you will receive an invitation for a virtual/telephone conference call with the AAPD and Professional Development Associate to review the application process and be sure your questions are answered.</w:t>
      </w:r>
    </w:p>
    <w:p w14:paraId="710D77B9" w14:textId="6B67EED9" w:rsidR="00706E84" w:rsidRDefault="00706E84" w:rsidP="00D364D2">
      <w:pPr>
        <w:pStyle w:val="ListParagraph"/>
        <w:numPr>
          <w:ilvl w:val="1"/>
          <w:numId w:val="34"/>
        </w:numPr>
        <w:spacing w:after="0" w:line="240" w:lineRule="auto"/>
        <w:rPr>
          <w:iCs/>
        </w:rPr>
      </w:pPr>
      <w:r w:rsidRPr="00706E84">
        <w:rPr>
          <w:iCs/>
        </w:rPr>
        <w:t xml:space="preserve">For providers already approved by MNA, six months prior to your provider expiration date, you will receive a notice from MNA advising you of the due date for your application to avoid a lapse in your approved provider status. This due date will be 3 months prior to the expiration of your current provider status. </w:t>
      </w:r>
    </w:p>
    <w:p w14:paraId="18354F95" w14:textId="77777777" w:rsidR="004F2D19" w:rsidRPr="00706E84" w:rsidRDefault="004F2D19" w:rsidP="004F2D19">
      <w:pPr>
        <w:pStyle w:val="ListParagraph"/>
        <w:spacing w:after="0" w:line="240" w:lineRule="auto"/>
        <w:ind w:left="1440"/>
        <w:rPr>
          <w:iCs/>
        </w:rPr>
      </w:pPr>
    </w:p>
    <w:p w14:paraId="440098BA" w14:textId="47E65E30" w:rsidR="00D41703" w:rsidRDefault="000D0758" w:rsidP="00D41703">
      <w:pPr>
        <w:spacing w:after="0" w:line="240" w:lineRule="auto"/>
        <w:rPr>
          <w:iCs/>
        </w:rPr>
      </w:pPr>
      <w:r w:rsidRPr="00D41703">
        <w:rPr>
          <w:i/>
          <w:u w:val="single"/>
        </w:rPr>
        <w:t>Sub</w:t>
      </w:r>
      <w:r w:rsidR="004F2D19" w:rsidRPr="00D41703">
        <w:rPr>
          <w:i/>
          <w:u w:val="single"/>
        </w:rPr>
        <w:t>mitting the Application</w:t>
      </w:r>
      <w:r>
        <w:t>-</w:t>
      </w:r>
      <w:r w:rsidRPr="00D41703">
        <w:rPr>
          <w:iCs/>
        </w:rPr>
        <w:t xml:space="preserve">Send the complete application electronically to </w:t>
      </w:r>
      <w:r w:rsidR="00C86A45">
        <w:rPr>
          <w:iCs/>
        </w:rPr>
        <w:t>Jennifer Hamilton</w:t>
      </w:r>
      <w:r w:rsidRPr="00D41703">
        <w:rPr>
          <w:iCs/>
        </w:rPr>
        <w:t xml:space="preserve"> at </w:t>
      </w:r>
      <w:hyperlink r:id="rId12" w:history="1">
        <w:r w:rsidR="00C86A45" w:rsidRPr="00F70232">
          <w:rPr>
            <w:rStyle w:val="Hyperlink"/>
            <w:iCs/>
          </w:rPr>
          <w:t>jennifer@mtnurses.org</w:t>
        </w:r>
      </w:hyperlink>
    </w:p>
    <w:p w14:paraId="2E02646C" w14:textId="6A93D288" w:rsidR="00735DE6" w:rsidRPr="00D41703" w:rsidRDefault="00735DE6" w:rsidP="00D41703">
      <w:pPr>
        <w:pStyle w:val="ListParagraph"/>
        <w:numPr>
          <w:ilvl w:val="0"/>
          <w:numId w:val="35"/>
        </w:numPr>
        <w:spacing w:after="0" w:line="240" w:lineRule="auto"/>
        <w:rPr>
          <w:iCs/>
        </w:rPr>
      </w:pPr>
      <w:r w:rsidRPr="00D41703">
        <w:rPr>
          <w:iCs/>
        </w:rPr>
        <w:t>New applicant submission</w:t>
      </w:r>
      <w:r w:rsidR="00194443" w:rsidRPr="00D41703">
        <w:rPr>
          <w:iCs/>
        </w:rPr>
        <w:t xml:space="preserve"> documents</w:t>
      </w:r>
    </w:p>
    <w:p w14:paraId="39829FA7" w14:textId="183D7A74" w:rsidR="00735DE6" w:rsidRDefault="00735DE6" w:rsidP="00D41703">
      <w:pPr>
        <w:pStyle w:val="ListParagraph"/>
        <w:numPr>
          <w:ilvl w:val="1"/>
          <w:numId w:val="34"/>
        </w:numPr>
        <w:spacing w:after="0" w:line="240" w:lineRule="auto"/>
        <w:rPr>
          <w:iCs/>
        </w:rPr>
      </w:pPr>
      <w:r>
        <w:rPr>
          <w:iCs/>
        </w:rPr>
        <w:t xml:space="preserve">Provider Application-labeled as </w:t>
      </w:r>
      <w:r w:rsidR="00495537">
        <w:rPr>
          <w:iCs/>
        </w:rPr>
        <w:t>“Provider Application New”</w:t>
      </w:r>
    </w:p>
    <w:p w14:paraId="32013B25" w14:textId="77777777" w:rsidR="00495537" w:rsidRPr="00495537" w:rsidRDefault="00495537" w:rsidP="00D41703">
      <w:pPr>
        <w:pStyle w:val="ListParagraph"/>
        <w:numPr>
          <w:ilvl w:val="1"/>
          <w:numId w:val="34"/>
        </w:numPr>
        <w:spacing w:after="0" w:line="240" w:lineRule="auto"/>
        <w:rPr>
          <w:iCs/>
        </w:rPr>
      </w:pPr>
      <w:r w:rsidRPr="00495537">
        <w:rPr>
          <w:iCs/>
        </w:rPr>
        <w:t>A template of a certificate that you will use once approved as a provider (should include the appropriate approved provider statement)</w:t>
      </w:r>
    </w:p>
    <w:p w14:paraId="7446BC3A" w14:textId="511F2B0E" w:rsidR="00495537" w:rsidRPr="00495537" w:rsidRDefault="00495537" w:rsidP="00D41703">
      <w:pPr>
        <w:pStyle w:val="ListParagraph"/>
        <w:numPr>
          <w:ilvl w:val="1"/>
          <w:numId w:val="34"/>
        </w:numPr>
        <w:spacing w:after="0" w:line="240" w:lineRule="auto"/>
        <w:rPr>
          <w:iCs/>
        </w:rPr>
      </w:pPr>
      <w:r w:rsidRPr="00495537">
        <w:rPr>
          <w:iCs/>
        </w:rPr>
        <w:t xml:space="preserve">A template of the activity information provided to learners prior to the start of the activity (should include the appropriate approved provider statement). Refer to the </w:t>
      </w:r>
      <w:r w:rsidR="008F2EBA" w:rsidRPr="00DB009E">
        <w:rPr>
          <w:b/>
          <w:bCs/>
          <w:i/>
          <w:iCs/>
        </w:rPr>
        <w:t>Writing to the ANCC NCPD Accreditation Criteria for Approved Providers</w:t>
      </w:r>
      <w:r w:rsidR="008F2EBA">
        <w:t xml:space="preserve"> </w:t>
      </w:r>
      <w:r w:rsidRPr="00495537">
        <w:rPr>
          <w:iCs/>
        </w:rPr>
        <w:t>for additional instructions.</w:t>
      </w:r>
    </w:p>
    <w:p w14:paraId="3016251D" w14:textId="77777777" w:rsidR="00D41703" w:rsidRDefault="00495537" w:rsidP="00D41703">
      <w:pPr>
        <w:pStyle w:val="ListParagraph"/>
        <w:numPr>
          <w:ilvl w:val="1"/>
          <w:numId w:val="34"/>
        </w:numPr>
        <w:spacing w:after="0" w:line="240" w:lineRule="auto"/>
        <w:rPr>
          <w:iCs/>
        </w:rPr>
      </w:pPr>
      <w:r w:rsidRPr="00495537">
        <w:rPr>
          <w:iCs/>
        </w:rPr>
        <w:t xml:space="preserve">If your 3 required activities were not approved by MNA, please contact us for additional instructions </w:t>
      </w:r>
    </w:p>
    <w:p w14:paraId="150AF587" w14:textId="5F0AFC52" w:rsidR="004912B6" w:rsidRPr="00D41703" w:rsidRDefault="004912B6" w:rsidP="00D41703">
      <w:pPr>
        <w:pStyle w:val="ListParagraph"/>
        <w:numPr>
          <w:ilvl w:val="0"/>
          <w:numId w:val="35"/>
        </w:numPr>
        <w:spacing w:after="0" w:line="240" w:lineRule="auto"/>
        <w:rPr>
          <w:iCs/>
        </w:rPr>
      </w:pPr>
      <w:r w:rsidRPr="00D41703">
        <w:rPr>
          <w:iCs/>
        </w:rPr>
        <w:t xml:space="preserve">Renewing </w:t>
      </w:r>
      <w:r w:rsidR="00C76B60" w:rsidRPr="00D41703">
        <w:rPr>
          <w:iCs/>
        </w:rPr>
        <w:t>a</w:t>
      </w:r>
      <w:r w:rsidRPr="00D41703">
        <w:rPr>
          <w:iCs/>
        </w:rPr>
        <w:t>pplicant</w:t>
      </w:r>
      <w:r w:rsidR="00194443" w:rsidRPr="00D41703">
        <w:rPr>
          <w:iCs/>
        </w:rPr>
        <w:t xml:space="preserve"> submission documents</w:t>
      </w:r>
    </w:p>
    <w:p w14:paraId="2D029C2A" w14:textId="77777777" w:rsidR="00A60F8E" w:rsidRPr="00A60F8E" w:rsidRDefault="00A60F8E" w:rsidP="00D41703">
      <w:pPr>
        <w:pStyle w:val="ListParagraph"/>
        <w:numPr>
          <w:ilvl w:val="1"/>
          <w:numId w:val="34"/>
        </w:numPr>
      </w:pPr>
      <w:r w:rsidRPr="00A60F8E">
        <w:t>Files should be labeled as listed for Returning Providers:</w:t>
      </w:r>
    </w:p>
    <w:p w14:paraId="582DAFFA" w14:textId="77777777" w:rsidR="00A60F8E" w:rsidRPr="00A60F8E" w:rsidRDefault="00A60F8E" w:rsidP="00D41703">
      <w:pPr>
        <w:pStyle w:val="ListParagraph"/>
        <w:numPr>
          <w:ilvl w:val="2"/>
          <w:numId w:val="34"/>
        </w:numPr>
      </w:pPr>
      <w:r w:rsidRPr="00A60F8E">
        <w:t>Provider Application Returning</w:t>
      </w:r>
    </w:p>
    <w:p w14:paraId="6BC4F6EA" w14:textId="77777777" w:rsidR="00A60F8E" w:rsidRPr="00A60F8E" w:rsidRDefault="00A60F8E" w:rsidP="00D41703">
      <w:pPr>
        <w:pStyle w:val="ListParagraph"/>
        <w:numPr>
          <w:ilvl w:val="2"/>
          <w:numId w:val="34"/>
        </w:numPr>
      </w:pPr>
      <w:r w:rsidRPr="00A60F8E">
        <w:t>Activity File 1 (name)</w:t>
      </w:r>
    </w:p>
    <w:p w14:paraId="7E415AD3" w14:textId="77777777" w:rsidR="00A60F8E" w:rsidRPr="00A60F8E" w:rsidRDefault="00A60F8E" w:rsidP="00D41703">
      <w:pPr>
        <w:pStyle w:val="ListParagraph"/>
        <w:numPr>
          <w:ilvl w:val="2"/>
          <w:numId w:val="34"/>
        </w:numPr>
      </w:pPr>
      <w:r w:rsidRPr="00A60F8E">
        <w:t>Activity File 2 (name)</w:t>
      </w:r>
    </w:p>
    <w:p w14:paraId="1EB1D3CC" w14:textId="205CF9E4" w:rsidR="009866D8" w:rsidRDefault="00A60F8E" w:rsidP="00D41703">
      <w:pPr>
        <w:pStyle w:val="ListParagraph"/>
        <w:numPr>
          <w:ilvl w:val="2"/>
          <w:numId w:val="34"/>
        </w:numPr>
      </w:pPr>
      <w:r w:rsidRPr="00A60F8E">
        <w:t>Activity File 3 (name)</w:t>
      </w:r>
    </w:p>
    <w:p w14:paraId="44A7691B" w14:textId="111B91E7" w:rsidR="00DB009E" w:rsidRDefault="00DB009E" w:rsidP="00D41703">
      <w:pPr>
        <w:pStyle w:val="ListParagraph"/>
        <w:numPr>
          <w:ilvl w:val="1"/>
          <w:numId w:val="34"/>
        </w:numPr>
      </w:pPr>
      <w:r>
        <w:t xml:space="preserve">Activity Files </w:t>
      </w:r>
    </w:p>
    <w:p w14:paraId="65781B94" w14:textId="77777777" w:rsidR="00DB009E" w:rsidRDefault="00DB009E" w:rsidP="00D41703">
      <w:pPr>
        <w:pStyle w:val="ListParagraph"/>
        <w:numPr>
          <w:ilvl w:val="2"/>
          <w:numId w:val="34"/>
        </w:numPr>
      </w:pPr>
      <w:r>
        <w:t xml:space="preserve">Submit three activity files representative of the work of your provider unit. These should be activities planned and implemented in the past 12 months. Consider examples related to live, web-based, enduring, or jointly provided activities as well as those receiving commercial support. Refer to the </w:t>
      </w:r>
      <w:r w:rsidRPr="00DB009E">
        <w:rPr>
          <w:b/>
          <w:bCs/>
          <w:i/>
          <w:iCs/>
        </w:rPr>
        <w:t>Writing to the ANCC NCPD Accreditation Criteria for Approved Providers</w:t>
      </w:r>
      <w:r>
        <w:t xml:space="preserve"> for detailed information of activity file contents and examples.</w:t>
      </w:r>
    </w:p>
    <w:p w14:paraId="2AF4F280" w14:textId="77777777" w:rsidR="00DB009E" w:rsidRDefault="00DB009E" w:rsidP="00D41703">
      <w:pPr>
        <w:pStyle w:val="ListParagraph"/>
        <w:numPr>
          <w:ilvl w:val="2"/>
          <w:numId w:val="34"/>
        </w:numPr>
      </w:pPr>
      <w:r>
        <w:t>The activity file contents should include, in order:</w:t>
      </w:r>
    </w:p>
    <w:p w14:paraId="1207EEAC" w14:textId="77777777" w:rsidR="00DB009E" w:rsidRDefault="00DB009E" w:rsidP="00D41703">
      <w:pPr>
        <w:pStyle w:val="ListParagraph"/>
        <w:numPr>
          <w:ilvl w:val="3"/>
          <w:numId w:val="34"/>
        </w:numPr>
        <w:spacing w:after="0" w:line="240" w:lineRule="auto"/>
      </w:pPr>
      <w:r>
        <w:t>All information required on the activity documentation form</w:t>
      </w:r>
    </w:p>
    <w:p w14:paraId="555BEB9D" w14:textId="77777777" w:rsidR="00DB009E" w:rsidRDefault="00DB009E" w:rsidP="00D41703">
      <w:pPr>
        <w:pStyle w:val="ListParagraph"/>
        <w:numPr>
          <w:ilvl w:val="3"/>
          <w:numId w:val="34"/>
        </w:numPr>
        <w:spacing w:after="0" w:line="240" w:lineRule="auto"/>
      </w:pPr>
      <w:r>
        <w:t>Relevant financial relationship documentation and mitigation, if appropriate</w:t>
      </w:r>
    </w:p>
    <w:p w14:paraId="426AC98A" w14:textId="77777777" w:rsidR="00DB009E" w:rsidRDefault="00DB009E" w:rsidP="00D41703">
      <w:pPr>
        <w:pStyle w:val="ListParagraph"/>
        <w:numPr>
          <w:ilvl w:val="3"/>
          <w:numId w:val="34"/>
        </w:numPr>
        <w:spacing w:after="0" w:line="240" w:lineRule="auto"/>
      </w:pPr>
      <w:r>
        <w:t xml:space="preserve">An </w:t>
      </w:r>
      <w:proofErr w:type="gramStart"/>
      <w:r>
        <w:t>agenda, if</w:t>
      </w:r>
      <w:proofErr w:type="gramEnd"/>
      <w:r>
        <w:t xml:space="preserve"> the activity is over 3 hours in length</w:t>
      </w:r>
    </w:p>
    <w:p w14:paraId="15C2955E" w14:textId="77777777" w:rsidR="00DB009E" w:rsidRDefault="00DB009E" w:rsidP="00D41703">
      <w:pPr>
        <w:pStyle w:val="ListParagraph"/>
        <w:numPr>
          <w:ilvl w:val="3"/>
          <w:numId w:val="34"/>
        </w:numPr>
        <w:spacing w:after="0" w:line="240" w:lineRule="auto"/>
      </w:pPr>
      <w:r>
        <w:t>Information provided to learners prior to the start of the activity</w:t>
      </w:r>
    </w:p>
    <w:p w14:paraId="64E8EFA4" w14:textId="77777777" w:rsidR="00DB009E" w:rsidRDefault="00DB009E" w:rsidP="00D41703">
      <w:pPr>
        <w:pStyle w:val="ListParagraph"/>
        <w:numPr>
          <w:ilvl w:val="3"/>
          <w:numId w:val="34"/>
        </w:numPr>
        <w:spacing w:after="0" w:line="240" w:lineRule="auto"/>
      </w:pPr>
      <w:r>
        <w:t>The certificate issued to learners</w:t>
      </w:r>
    </w:p>
    <w:p w14:paraId="573E6522" w14:textId="77777777" w:rsidR="00DB009E" w:rsidRDefault="00DB009E" w:rsidP="00D41703">
      <w:pPr>
        <w:pStyle w:val="ListParagraph"/>
        <w:numPr>
          <w:ilvl w:val="3"/>
          <w:numId w:val="34"/>
        </w:numPr>
        <w:spacing w:after="0" w:line="240" w:lineRule="auto"/>
      </w:pPr>
      <w:r>
        <w:t>Commercial support agreement, if applicable</w:t>
      </w:r>
    </w:p>
    <w:p w14:paraId="0C0D4CD0" w14:textId="23B4BCA9" w:rsidR="007B5EB4" w:rsidRPr="00FA31B0" w:rsidRDefault="00DB009E" w:rsidP="00D41703">
      <w:pPr>
        <w:pStyle w:val="ListParagraph"/>
        <w:numPr>
          <w:ilvl w:val="3"/>
          <w:numId w:val="34"/>
        </w:numPr>
        <w:spacing w:after="0" w:line="240" w:lineRule="auto"/>
      </w:pPr>
      <w:r>
        <w:t>The summative evaluation completed by the Nurse Planner</w:t>
      </w:r>
    </w:p>
    <w:p w14:paraId="79D9C61E" w14:textId="77777777" w:rsidR="004F2D19" w:rsidRDefault="004F2D19" w:rsidP="00D41703">
      <w:pPr>
        <w:spacing w:after="0" w:line="240" w:lineRule="auto"/>
        <w:rPr>
          <w:i/>
        </w:rPr>
      </w:pPr>
    </w:p>
    <w:p w14:paraId="3719E8A3" w14:textId="7BE7C87E" w:rsidR="004F2D19" w:rsidRDefault="004F2D19" w:rsidP="00C92C78">
      <w:pPr>
        <w:spacing w:after="0" w:line="240" w:lineRule="auto"/>
        <w:rPr>
          <w:i/>
        </w:rPr>
      </w:pPr>
    </w:p>
    <w:p w14:paraId="06038017" w14:textId="63640BB7" w:rsidR="00D41703" w:rsidRDefault="00D41703" w:rsidP="00C92C78">
      <w:pPr>
        <w:spacing w:after="0" w:line="240" w:lineRule="auto"/>
        <w:rPr>
          <w:i/>
        </w:rPr>
      </w:pPr>
    </w:p>
    <w:p w14:paraId="22B3BA78" w14:textId="77777777" w:rsidR="00D41703" w:rsidRDefault="00D41703" w:rsidP="00C92C78">
      <w:pPr>
        <w:spacing w:after="0" w:line="240" w:lineRule="auto"/>
        <w:rPr>
          <w:i/>
        </w:rPr>
      </w:pPr>
    </w:p>
    <w:p w14:paraId="6D8A39E8" w14:textId="64054C9B" w:rsidR="00C92C78" w:rsidRPr="00D41703" w:rsidRDefault="009F3775" w:rsidP="00C92C78">
      <w:pPr>
        <w:spacing w:after="0" w:line="240" w:lineRule="auto"/>
        <w:rPr>
          <w:i/>
          <w:u w:val="single"/>
        </w:rPr>
      </w:pPr>
      <w:r w:rsidRPr="00D41703">
        <w:rPr>
          <w:i/>
          <w:u w:val="single"/>
        </w:rPr>
        <w:lastRenderedPageBreak/>
        <w:t>After Submission</w:t>
      </w:r>
    </w:p>
    <w:p w14:paraId="2711C917" w14:textId="77777777" w:rsidR="00252C8A" w:rsidRDefault="009F3775" w:rsidP="00090D97">
      <w:pPr>
        <w:pStyle w:val="ListParagraph"/>
        <w:numPr>
          <w:ilvl w:val="0"/>
          <w:numId w:val="27"/>
        </w:numPr>
        <w:spacing w:after="0" w:line="240" w:lineRule="auto"/>
      </w:pPr>
      <w:r w:rsidRPr="009F3775">
        <w:t xml:space="preserve">Once your application is received, a quantitative review will be completed, and you will have an opportunity to submit any missing documents. </w:t>
      </w:r>
    </w:p>
    <w:p w14:paraId="15302B3A" w14:textId="44D128AA" w:rsidR="00090D97" w:rsidRDefault="009F3775" w:rsidP="00090D97">
      <w:pPr>
        <w:pStyle w:val="ListParagraph"/>
        <w:numPr>
          <w:ilvl w:val="0"/>
          <w:numId w:val="27"/>
        </w:numPr>
        <w:spacing w:after="0" w:line="240" w:lineRule="auto"/>
      </w:pPr>
      <w:r w:rsidRPr="009F3775">
        <w:t xml:space="preserve">A qualitative peer review will be conducted by two qualified nurse peer reviewers. </w:t>
      </w:r>
    </w:p>
    <w:p w14:paraId="2030C203" w14:textId="77777777" w:rsidR="00252C8A" w:rsidRDefault="009F3775" w:rsidP="00252C8A">
      <w:pPr>
        <w:pStyle w:val="ListParagraph"/>
        <w:numPr>
          <w:ilvl w:val="0"/>
          <w:numId w:val="27"/>
        </w:numPr>
        <w:spacing w:after="0" w:line="240" w:lineRule="auto"/>
      </w:pPr>
      <w:r w:rsidRPr="009F3775">
        <w:t xml:space="preserve">Following their individual assessments, we will schedule a virtual visit, giving you an opportunity to also share verbally about the work of your provider unit. </w:t>
      </w:r>
    </w:p>
    <w:p w14:paraId="2189E59A" w14:textId="705C4E32" w:rsidR="009C7E12" w:rsidRPr="009F3775" w:rsidRDefault="009F3775" w:rsidP="00252C8A">
      <w:pPr>
        <w:pStyle w:val="ListParagraph"/>
        <w:numPr>
          <w:ilvl w:val="0"/>
          <w:numId w:val="27"/>
        </w:numPr>
        <w:spacing w:after="0" w:line="240" w:lineRule="auto"/>
      </w:pPr>
      <w:r w:rsidRPr="009F3775">
        <w:t>An approval decision will be made once all data has been analyzed.</w:t>
      </w:r>
    </w:p>
    <w:p w14:paraId="44F0AF69" w14:textId="77777777" w:rsidR="007D78BF" w:rsidRDefault="007D78BF" w:rsidP="007D78BF">
      <w:pPr>
        <w:spacing w:after="0" w:line="240" w:lineRule="auto"/>
        <w:ind w:left="360"/>
      </w:pPr>
    </w:p>
    <w:p w14:paraId="5B889BF6" w14:textId="569CE3A1" w:rsidR="00185033" w:rsidRPr="00AA4959" w:rsidRDefault="00185033" w:rsidP="007D78BF">
      <w:pPr>
        <w:spacing w:after="0" w:line="240" w:lineRule="auto"/>
        <w:rPr>
          <w:i/>
          <w:iCs/>
          <w:u w:val="single"/>
        </w:rPr>
      </w:pPr>
      <w:bookmarkStart w:id="5" w:name="_Hlk75860719"/>
      <w:r w:rsidRPr="00AA4959">
        <w:rPr>
          <w:i/>
          <w:iCs/>
          <w:u w:val="single"/>
        </w:rPr>
        <w:t xml:space="preserve">Possible </w:t>
      </w:r>
      <w:r w:rsidR="007D78BF" w:rsidRPr="00AA4959">
        <w:rPr>
          <w:i/>
          <w:iCs/>
          <w:u w:val="single"/>
        </w:rPr>
        <w:t>A</w:t>
      </w:r>
      <w:r w:rsidRPr="00AA4959">
        <w:rPr>
          <w:i/>
          <w:iCs/>
          <w:u w:val="single"/>
        </w:rPr>
        <w:t>ctions</w:t>
      </w:r>
      <w:r w:rsidR="00757A03" w:rsidRPr="00AA4959">
        <w:rPr>
          <w:i/>
          <w:iCs/>
          <w:u w:val="single"/>
        </w:rPr>
        <w:t xml:space="preserve"> on a </w:t>
      </w:r>
      <w:r w:rsidR="007D78BF" w:rsidRPr="00AA4959">
        <w:rPr>
          <w:i/>
          <w:iCs/>
          <w:u w:val="single"/>
        </w:rPr>
        <w:t>P</w:t>
      </w:r>
      <w:r w:rsidR="00757A03" w:rsidRPr="00AA4959">
        <w:rPr>
          <w:i/>
          <w:iCs/>
          <w:u w:val="single"/>
        </w:rPr>
        <w:t xml:space="preserve">rovider </w:t>
      </w:r>
      <w:r w:rsidR="007D78BF" w:rsidRPr="00AA4959">
        <w:rPr>
          <w:i/>
          <w:iCs/>
          <w:u w:val="single"/>
        </w:rPr>
        <w:t>A</w:t>
      </w:r>
      <w:r w:rsidR="00757A03" w:rsidRPr="00AA4959">
        <w:rPr>
          <w:i/>
          <w:iCs/>
          <w:u w:val="single"/>
        </w:rPr>
        <w:t>pplication</w:t>
      </w:r>
    </w:p>
    <w:bookmarkEnd w:id="5"/>
    <w:p w14:paraId="22D408FB" w14:textId="2C418197" w:rsidR="00757A03" w:rsidRDefault="00757A03" w:rsidP="007D78BF">
      <w:pPr>
        <w:pStyle w:val="ListParagraph"/>
        <w:numPr>
          <w:ilvl w:val="0"/>
          <w:numId w:val="25"/>
        </w:numPr>
        <w:spacing w:after="0" w:line="240" w:lineRule="auto"/>
      </w:pPr>
      <w:r w:rsidRPr="00757A03">
        <w:rPr>
          <w:b/>
        </w:rPr>
        <w:t>Approval with distinction for 3 years</w:t>
      </w:r>
      <w:r>
        <w:t xml:space="preserve"> – evidence supports exemplary work of the provider unit </w:t>
      </w:r>
      <w:r w:rsidR="00EB53BD">
        <w:t>in adherence</w:t>
      </w:r>
      <w:r>
        <w:t xml:space="preserve"> to criteria</w:t>
      </w:r>
    </w:p>
    <w:p w14:paraId="3B694C24" w14:textId="77777777" w:rsidR="00185033" w:rsidRDefault="00185033" w:rsidP="007D78BF">
      <w:pPr>
        <w:pStyle w:val="ListParagraph"/>
        <w:numPr>
          <w:ilvl w:val="0"/>
          <w:numId w:val="25"/>
        </w:numPr>
        <w:spacing w:after="0" w:line="240" w:lineRule="auto"/>
      </w:pPr>
      <w:r w:rsidRPr="004228DB">
        <w:rPr>
          <w:b/>
        </w:rPr>
        <w:t>Approval for 3 years</w:t>
      </w:r>
      <w:r>
        <w:t xml:space="preserve"> – evidence supports the ability of the organization to adhere to criteria</w:t>
      </w:r>
      <w:r w:rsidR="00713C30">
        <w:t>; may include progress reports</w:t>
      </w:r>
    </w:p>
    <w:p w14:paraId="519ADB71" w14:textId="77777777" w:rsidR="00185033" w:rsidRDefault="00185033" w:rsidP="007D78BF">
      <w:pPr>
        <w:pStyle w:val="ListParagraph"/>
        <w:numPr>
          <w:ilvl w:val="0"/>
          <w:numId w:val="25"/>
        </w:numPr>
        <w:spacing w:after="0" w:line="240" w:lineRule="auto"/>
      </w:pPr>
      <w:r w:rsidRPr="004228DB">
        <w:rPr>
          <w:b/>
        </w:rPr>
        <w:t>Provisional approval for</w:t>
      </w:r>
      <w:r w:rsidR="00757A03">
        <w:rPr>
          <w:b/>
        </w:rPr>
        <w:t xml:space="preserve"> up to </w:t>
      </w:r>
      <w:r w:rsidRPr="004228DB">
        <w:rPr>
          <w:b/>
        </w:rPr>
        <w:t>1 year</w:t>
      </w:r>
      <w:r w:rsidR="00B567EC">
        <w:t xml:space="preserve"> – evidence supports the need for close monitoring of the organization to ensure adherence to criteria. If monitoring demonstrates that the organization is effectively meeting criteria,</w:t>
      </w:r>
      <w:r w:rsidR="00757A03">
        <w:t xml:space="preserve"> approval will be extended for the balance of the approval period</w:t>
      </w:r>
      <w:r w:rsidR="00B567EC">
        <w:t>. Failure to demonstrate adherence to criteria during the provision</w:t>
      </w:r>
      <w:r w:rsidR="00B51CCA">
        <w:t>al</w:t>
      </w:r>
      <w:r w:rsidR="00B567EC">
        <w:t xml:space="preserve"> approval period will result in suspension or revocation of approval.</w:t>
      </w:r>
    </w:p>
    <w:p w14:paraId="3CE15A23" w14:textId="6FAB2746" w:rsidR="00B567EC" w:rsidRDefault="00B567EC" w:rsidP="007D78BF">
      <w:pPr>
        <w:pStyle w:val="ListParagraph"/>
        <w:numPr>
          <w:ilvl w:val="0"/>
          <w:numId w:val="25"/>
        </w:numPr>
        <w:spacing w:after="0" w:line="240" w:lineRule="auto"/>
      </w:pPr>
      <w:r w:rsidRPr="004228DB">
        <w:rPr>
          <w:b/>
        </w:rPr>
        <w:t>Denial</w:t>
      </w:r>
      <w:r>
        <w:t xml:space="preserve"> – evidence demonstrates that the applicant is not in adherence to criteria and has not recognized deficiencies or established plans to address deficiencies. An organization whose application has been denied has the right to appeal that decision. The appeal procedure is available from</w:t>
      </w:r>
      <w:r w:rsidR="00713C30">
        <w:t xml:space="preserve"> the </w:t>
      </w:r>
      <w:r w:rsidR="00C96117">
        <w:t>AAPD</w:t>
      </w:r>
      <w:r w:rsidR="001A38A6">
        <w:t xml:space="preserve"> </w:t>
      </w:r>
      <w:r>
        <w:t>upon request. Denial of an application precludes the applicant from submitting another provider application for 12 months, although individual activity applications may be submitted by the organization at any time.</w:t>
      </w:r>
    </w:p>
    <w:p w14:paraId="2C4BD39F" w14:textId="77777777" w:rsidR="00DB5F35" w:rsidRDefault="00DB5F35" w:rsidP="00F87869">
      <w:pPr>
        <w:spacing w:after="0" w:line="240" w:lineRule="auto"/>
      </w:pPr>
    </w:p>
    <w:p w14:paraId="171B7924" w14:textId="7FB8E8BC" w:rsidR="004228DB" w:rsidRPr="00AA4959" w:rsidRDefault="00B567EC" w:rsidP="00F87869">
      <w:pPr>
        <w:spacing w:after="0" w:line="240" w:lineRule="auto"/>
        <w:rPr>
          <w:i/>
          <w:u w:val="single"/>
        </w:rPr>
      </w:pPr>
      <w:r w:rsidRPr="00AA4959">
        <w:rPr>
          <w:i/>
          <w:u w:val="single"/>
        </w:rPr>
        <w:t>Receiving your Approval Decision</w:t>
      </w:r>
    </w:p>
    <w:p w14:paraId="14030910" w14:textId="2ECA6066" w:rsidR="00B567EC" w:rsidRDefault="00B567EC" w:rsidP="004228DB">
      <w:pPr>
        <w:pStyle w:val="ListParagraph"/>
        <w:numPr>
          <w:ilvl w:val="0"/>
          <w:numId w:val="3"/>
        </w:numPr>
        <w:spacing w:after="0" w:line="240" w:lineRule="auto"/>
      </w:pPr>
      <w:r>
        <w:t>After</w:t>
      </w:r>
      <w:r w:rsidR="00757A03">
        <w:t xml:space="preserve"> final review is complete</w:t>
      </w:r>
      <w:r>
        <w:t xml:space="preserve">, you will be notified </w:t>
      </w:r>
      <w:r w:rsidR="00757A03">
        <w:t>of the approval decision</w:t>
      </w:r>
      <w:r w:rsidR="00F511B1">
        <w:t xml:space="preserve">. </w:t>
      </w:r>
      <w:r w:rsidR="00723F08">
        <w:t xml:space="preserve">If additional information is required, the details of </w:t>
      </w:r>
      <w:r w:rsidR="005928A7">
        <w:t xml:space="preserve">the </w:t>
      </w:r>
      <w:r w:rsidR="00723F08">
        <w:t>required information and the due date will be specified.</w:t>
      </w:r>
    </w:p>
    <w:p w14:paraId="537F5A04" w14:textId="77777777" w:rsidR="00B567EC" w:rsidRDefault="00B567EC" w:rsidP="004228DB">
      <w:pPr>
        <w:pStyle w:val="ListParagraph"/>
        <w:numPr>
          <w:ilvl w:val="0"/>
          <w:numId w:val="3"/>
        </w:numPr>
        <w:spacing w:after="0" w:line="240" w:lineRule="auto"/>
      </w:pPr>
      <w:r>
        <w:t>You will receive a certificate of approved provider status</w:t>
      </w:r>
      <w:r w:rsidR="00723F08">
        <w:t xml:space="preserve"> once your provider unit is approved</w:t>
      </w:r>
      <w:r>
        <w:t>.</w:t>
      </w:r>
    </w:p>
    <w:p w14:paraId="57AD35ED" w14:textId="77777777" w:rsidR="000B66AD" w:rsidRDefault="00B567EC" w:rsidP="004228DB">
      <w:pPr>
        <w:pStyle w:val="ListParagraph"/>
        <w:numPr>
          <w:ilvl w:val="0"/>
          <w:numId w:val="3"/>
        </w:numPr>
        <w:spacing w:after="0" w:line="240" w:lineRule="auto"/>
      </w:pPr>
      <w:r>
        <w:t>You will receive instructions for responding</w:t>
      </w:r>
      <w:r w:rsidR="00713C30">
        <w:t xml:space="preserve"> periodically</w:t>
      </w:r>
      <w:r>
        <w:t xml:space="preserve"> to MNA Approver Unit monitoring activities</w:t>
      </w:r>
      <w:r w:rsidR="00713C30">
        <w:t>, which is required for maintaining your approved provider status.</w:t>
      </w:r>
      <w:r>
        <w:t xml:space="preserve"> </w:t>
      </w:r>
    </w:p>
    <w:p w14:paraId="2AFAA336" w14:textId="77777777" w:rsidR="000B66AD" w:rsidRDefault="000B66AD" w:rsidP="00F87869">
      <w:pPr>
        <w:spacing w:after="0" w:line="240" w:lineRule="auto"/>
      </w:pPr>
    </w:p>
    <w:p w14:paraId="6EB01B14" w14:textId="73C577A5" w:rsidR="004228DB" w:rsidRPr="00AA4959" w:rsidRDefault="000B66AD" w:rsidP="00F87869">
      <w:pPr>
        <w:spacing w:after="0" w:line="240" w:lineRule="auto"/>
        <w:rPr>
          <w:i/>
          <w:u w:val="single"/>
        </w:rPr>
      </w:pPr>
      <w:r w:rsidRPr="00AA4959">
        <w:rPr>
          <w:i/>
          <w:u w:val="single"/>
        </w:rPr>
        <w:t>Fees</w:t>
      </w:r>
    </w:p>
    <w:p w14:paraId="5CB8547C" w14:textId="0874825A" w:rsidR="0011678B" w:rsidRPr="00D11975" w:rsidRDefault="0011678B" w:rsidP="004228DB">
      <w:pPr>
        <w:pStyle w:val="ListParagraph"/>
        <w:numPr>
          <w:ilvl w:val="0"/>
          <w:numId w:val="4"/>
        </w:numPr>
        <w:spacing w:after="0" w:line="240" w:lineRule="auto"/>
      </w:pPr>
      <w:bookmarkStart w:id="6" w:name="_Hlk73443850"/>
      <w:r w:rsidRPr="00D11975">
        <w:t xml:space="preserve">For new applicants representing a single </w:t>
      </w:r>
      <w:r w:rsidR="00D11975" w:rsidRPr="00D11975">
        <w:t>organization</w:t>
      </w:r>
      <w:r w:rsidRPr="00D11975">
        <w:t xml:space="preserve"> (hospital</w:t>
      </w:r>
      <w:r w:rsidR="00D11975">
        <w:t>/facility</w:t>
      </w:r>
      <w:r w:rsidRPr="00D11975">
        <w:t>, college of nursing, public health department, etc.) who have had individual activities approved by MNA within the 12 months immediately prior to application, the initial application fee is $1,000.</w:t>
      </w:r>
    </w:p>
    <w:p w14:paraId="268DF297" w14:textId="7050BF52" w:rsidR="0011678B" w:rsidRPr="00D11975" w:rsidRDefault="0011678B" w:rsidP="004228DB">
      <w:pPr>
        <w:pStyle w:val="ListParagraph"/>
        <w:numPr>
          <w:ilvl w:val="0"/>
          <w:numId w:val="4"/>
        </w:numPr>
        <w:spacing w:after="0" w:line="240" w:lineRule="auto"/>
      </w:pPr>
      <w:r w:rsidRPr="00D11975">
        <w:t xml:space="preserve">For returning applicants and new applicants representing a single </w:t>
      </w:r>
      <w:r w:rsidR="00D11975" w:rsidRPr="00D11975">
        <w:t>organization</w:t>
      </w:r>
      <w:r w:rsidRPr="00D11975">
        <w:t xml:space="preserve"> (hospital</w:t>
      </w:r>
      <w:r w:rsidR="00D11975" w:rsidRPr="00D11975">
        <w:t>/facility</w:t>
      </w:r>
      <w:r w:rsidRPr="00D11975">
        <w:t>, college of nursing, public health department, etc.) who have not had individual activities approved by MNA within the 12 months immediately prior to application, t</w:t>
      </w:r>
      <w:r w:rsidR="000B66AD" w:rsidRPr="00D11975">
        <w:t xml:space="preserve">he application fee </w:t>
      </w:r>
      <w:r w:rsidRPr="00D11975">
        <w:t>is</w:t>
      </w:r>
      <w:r w:rsidR="000B66AD" w:rsidRPr="00D11975">
        <w:t xml:space="preserve"> $1</w:t>
      </w:r>
      <w:r w:rsidR="002D2E89" w:rsidRPr="00D11975">
        <w:t>,</w:t>
      </w:r>
      <w:r w:rsidR="0064060D" w:rsidRPr="00D11975">
        <w:t>8</w:t>
      </w:r>
      <w:r w:rsidR="00901992" w:rsidRPr="00D11975">
        <w:t>00</w:t>
      </w:r>
      <w:r w:rsidRPr="00D11975">
        <w:t>.</w:t>
      </w:r>
    </w:p>
    <w:bookmarkEnd w:id="6"/>
    <w:p w14:paraId="33235BCE" w14:textId="7F62FECB" w:rsidR="0064060D" w:rsidRDefault="0064060D" w:rsidP="004228DB">
      <w:pPr>
        <w:pStyle w:val="ListParagraph"/>
        <w:numPr>
          <w:ilvl w:val="0"/>
          <w:numId w:val="4"/>
        </w:numPr>
        <w:spacing w:after="0" w:line="240" w:lineRule="auto"/>
      </w:pPr>
      <w:r w:rsidRPr="0064060D">
        <w:t>Payment will be</w:t>
      </w:r>
      <w:r w:rsidR="00A603E7">
        <w:t xml:space="preserve"> invoiced</w:t>
      </w:r>
      <w:r w:rsidRPr="0064060D">
        <w:t xml:space="preserve"> upon submission of the eligibility/intent to reapply </w:t>
      </w:r>
      <w:r w:rsidR="00A603E7" w:rsidRPr="0064060D">
        <w:t>information and</w:t>
      </w:r>
      <w:r w:rsidRPr="0064060D">
        <w:t xml:space="preserve"> can be paid</w:t>
      </w:r>
      <w:r w:rsidR="00A603E7">
        <w:t xml:space="preserve"> by check or with credit card upon receipt. </w:t>
      </w:r>
    </w:p>
    <w:p w14:paraId="449C1139" w14:textId="11F4929D" w:rsidR="00BE4CC0" w:rsidRDefault="00BE4CC0" w:rsidP="004228DB">
      <w:pPr>
        <w:pStyle w:val="ListParagraph"/>
        <w:numPr>
          <w:ilvl w:val="0"/>
          <w:numId w:val="4"/>
        </w:numPr>
        <w:spacing w:after="0" w:line="240" w:lineRule="auto"/>
      </w:pPr>
      <w:r>
        <w:t>Additional fees may be incurred for late submissions.</w:t>
      </w:r>
    </w:p>
    <w:p w14:paraId="6EA94E79" w14:textId="2A8DCDAB" w:rsidR="0082580F" w:rsidRDefault="0082580F" w:rsidP="004228DB">
      <w:pPr>
        <w:pStyle w:val="ListParagraph"/>
        <w:numPr>
          <w:ilvl w:val="0"/>
          <w:numId w:val="4"/>
        </w:numPr>
        <w:spacing w:after="0" w:line="240" w:lineRule="auto"/>
      </w:pPr>
      <w:r>
        <w:t>If your approval status requires additional progress report submissions, you may incur additional fees.</w:t>
      </w:r>
    </w:p>
    <w:p w14:paraId="324D918C" w14:textId="77777777" w:rsidR="00F87869" w:rsidRDefault="000B66AD" w:rsidP="004228DB">
      <w:pPr>
        <w:pStyle w:val="ListParagraph"/>
        <w:numPr>
          <w:ilvl w:val="0"/>
          <w:numId w:val="4"/>
        </w:numPr>
        <w:spacing w:after="0" w:line="240" w:lineRule="auto"/>
      </w:pPr>
      <w:r>
        <w:t>The application fee must be paid in full before a final approval decision is rendered.</w:t>
      </w:r>
    </w:p>
    <w:p w14:paraId="37B6FE62" w14:textId="13D5C01D" w:rsidR="00A603E7" w:rsidRDefault="000B66AD" w:rsidP="00F87869">
      <w:pPr>
        <w:pStyle w:val="ListParagraph"/>
        <w:numPr>
          <w:ilvl w:val="0"/>
          <w:numId w:val="4"/>
        </w:numPr>
        <w:spacing w:after="0" w:line="240" w:lineRule="auto"/>
      </w:pPr>
      <w:r>
        <w:t xml:space="preserve">Note: </w:t>
      </w:r>
      <w:r w:rsidR="00713C30">
        <w:t>Routine</w:t>
      </w:r>
      <w:r>
        <w:t xml:space="preserve"> </w:t>
      </w:r>
      <w:r w:rsidR="00901992">
        <w:t>monitoring project</w:t>
      </w:r>
      <w:r w:rsidR="00713C30">
        <w:t>s</w:t>
      </w:r>
      <w:r w:rsidR="00901992">
        <w:t xml:space="preserve"> </w:t>
      </w:r>
      <w:r w:rsidR="00713C30">
        <w:t>are</w:t>
      </w:r>
      <w:r w:rsidR="00901992">
        <w:t xml:space="preserve"> conducted by MNA; responses are required in order to maintain your provider status. </w:t>
      </w:r>
    </w:p>
    <w:p w14:paraId="71259111" w14:textId="77777777" w:rsidR="003E1077" w:rsidRDefault="003E1077" w:rsidP="00973868">
      <w:pPr>
        <w:spacing w:after="0" w:line="240" w:lineRule="auto"/>
      </w:pPr>
    </w:p>
    <w:p w14:paraId="253F25ED" w14:textId="1B516962" w:rsidR="005034DD" w:rsidRDefault="005034DD" w:rsidP="003B499E">
      <w:pPr>
        <w:spacing w:after="0" w:line="240" w:lineRule="auto"/>
        <w:ind w:left="1440"/>
        <w:rPr>
          <w:sz w:val="16"/>
          <w:szCs w:val="16"/>
        </w:rPr>
      </w:pPr>
    </w:p>
    <w:p w14:paraId="1D449DE2" w14:textId="4B0EAEFF" w:rsidR="00AA4959" w:rsidRDefault="00AA4959" w:rsidP="003B499E">
      <w:pPr>
        <w:spacing w:after="0" w:line="240" w:lineRule="auto"/>
        <w:ind w:left="1440"/>
        <w:rPr>
          <w:sz w:val="16"/>
          <w:szCs w:val="16"/>
        </w:rPr>
      </w:pPr>
    </w:p>
    <w:p w14:paraId="0D5C4368" w14:textId="2792AD4C" w:rsidR="00AA4959" w:rsidRDefault="00AA4959" w:rsidP="003B499E">
      <w:pPr>
        <w:spacing w:after="0" w:line="240" w:lineRule="auto"/>
        <w:ind w:left="1440"/>
        <w:rPr>
          <w:sz w:val="16"/>
          <w:szCs w:val="16"/>
        </w:rPr>
      </w:pPr>
    </w:p>
    <w:p w14:paraId="410EFF25" w14:textId="77777777" w:rsidR="00AA4959" w:rsidRPr="00DD52EB" w:rsidRDefault="00AA4959" w:rsidP="003B499E">
      <w:pPr>
        <w:spacing w:after="0" w:line="240" w:lineRule="auto"/>
        <w:ind w:left="1440"/>
        <w:rPr>
          <w:sz w:val="16"/>
          <w:szCs w:val="16"/>
        </w:rPr>
      </w:pPr>
    </w:p>
    <w:p w14:paraId="65DE0C03" w14:textId="721C6B1A" w:rsidR="002D738D" w:rsidRPr="00B01669" w:rsidRDefault="002D738D" w:rsidP="002D738D">
      <w:pPr>
        <w:spacing w:after="0" w:line="240" w:lineRule="auto"/>
        <w:rPr>
          <w:b/>
          <w:sz w:val="28"/>
          <w:szCs w:val="28"/>
        </w:rPr>
      </w:pPr>
      <w:r w:rsidRPr="00B01669">
        <w:rPr>
          <w:b/>
          <w:sz w:val="28"/>
          <w:szCs w:val="28"/>
        </w:rPr>
        <w:lastRenderedPageBreak/>
        <w:t>Part II: Approved Provider Responsibilities</w:t>
      </w:r>
    </w:p>
    <w:p w14:paraId="127FC7F4" w14:textId="77777777" w:rsidR="00F237BC" w:rsidRPr="00DD52EB" w:rsidRDefault="00F237BC" w:rsidP="003B499E">
      <w:pPr>
        <w:spacing w:after="0" w:line="240" w:lineRule="auto"/>
        <w:ind w:left="1440"/>
        <w:rPr>
          <w:sz w:val="10"/>
          <w:szCs w:val="10"/>
        </w:rPr>
      </w:pPr>
    </w:p>
    <w:p w14:paraId="2139247A" w14:textId="1E9FAEE7" w:rsidR="003B499E" w:rsidRPr="00AA4959" w:rsidRDefault="00723F08" w:rsidP="00AA4959">
      <w:pPr>
        <w:spacing w:after="0" w:line="240" w:lineRule="auto"/>
        <w:rPr>
          <w:i/>
          <w:iCs/>
          <w:u w:val="single"/>
        </w:rPr>
      </w:pPr>
      <w:r w:rsidRPr="00AA4959">
        <w:rPr>
          <w:i/>
          <w:iCs/>
          <w:u w:val="single"/>
        </w:rPr>
        <w:t xml:space="preserve">Using the </w:t>
      </w:r>
      <w:r w:rsidR="00041810" w:rsidRPr="00AA4959">
        <w:rPr>
          <w:i/>
          <w:iCs/>
          <w:u w:val="single"/>
        </w:rPr>
        <w:t>Accredited Approver Program Director</w:t>
      </w:r>
      <w:r w:rsidR="007A34E5">
        <w:rPr>
          <w:i/>
          <w:iCs/>
          <w:u w:val="single"/>
        </w:rPr>
        <w:t xml:space="preserve"> (AAPD)</w:t>
      </w:r>
      <w:r w:rsidR="00041810" w:rsidRPr="00AA4959">
        <w:rPr>
          <w:i/>
          <w:iCs/>
          <w:u w:val="single"/>
        </w:rPr>
        <w:t xml:space="preserve"> </w:t>
      </w:r>
      <w:r w:rsidRPr="00AA4959">
        <w:rPr>
          <w:i/>
          <w:iCs/>
          <w:u w:val="single"/>
        </w:rPr>
        <w:t xml:space="preserve">as a </w:t>
      </w:r>
      <w:r w:rsidR="00F30B85">
        <w:rPr>
          <w:i/>
          <w:iCs/>
          <w:u w:val="single"/>
        </w:rPr>
        <w:t>r</w:t>
      </w:r>
      <w:r w:rsidRPr="00AA4959">
        <w:rPr>
          <w:i/>
          <w:iCs/>
          <w:u w:val="single"/>
        </w:rPr>
        <w:t>esource</w:t>
      </w:r>
    </w:p>
    <w:p w14:paraId="28392C32" w14:textId="338FFDFE" w:rsidR="003B499E" w:rsidRDefault="003B499E" w:rsidP="00C37377">
      <w:pPr>
        <w:spacing w:after="0" w:line="240" w:lineRule="auto"/>
      </w:pPr>
      <w:r>
        <w:t xml:space="preserve">The </w:t>
      </w:r>
      <w:r w:rsidR="007A34E5">
        <w:t>AAPD</w:t>
      </w:r>
      <w:r w:rsidR="00041810" w:rsidRPr="00041810">
        <w:t xml:space="preserve"> </w:t>
      </w:r>
      <w:r>
        <w:t xml:space="preserve">(the Director of </w:t>
      </w:r>
      <w:r w:rsidR="00CC2772">
        <w:t xml:space="preserve">Professional Development </w:t>
      </w:r>
      <w:r>
        <w:t>at the Montana Nurses Association) is the person accountable to the ANCC Accreditation Program to ensure that approved providers are adhering to criteria and that the approver unit is appropriately providing information, guidance, and support for approved providers. Any time you have questions about provider unit operations, issues that arise with your educational activities, or considerations in relation to completing your provider application, please feel free to contact the</w:t>
      </w:r>
      <w:r w:rsidR="00BE4CC0">
        <w:t xml:space="preserve"> </w:t>
      </w:r>
      <w:r w:rsidR="00C96117">
        <w:t>AAPD</w:t>
      </w:r>
      <w:r>
        <w:t xml:space="preserve">. From time to time, you will be asked to evaluate the work of the </w:t>
      </w:r>
      <w:r w:rsidR="00CC51B4">
        <w:t xml:space="preserve">approver unit </w:t>
      </w:r>
      <w:r>
        <w:t>in providing support to your provider unit</w:t>
      </w:r>
      <w:r w:rsidR="00BD789B">
        <w:t xml:space="preserve"> </w:t>
      </w:r>
      <w:r>
        <w:t>to strengthen our processes</w:t>
      </w:r>
      <w:r w:rsidR="005E1EA9">
        <w:t>.</w:t>
      </w:r>
    </w:p>
    <w:p w14:paraId="12BE549C" w14:textId="77777777" w:rsidR="00C55F3F" w:rsidRDefault="00C55F3F" w:rsidP="00041810">
      <w:pPr>
        <w:spacing w:after="0" w:line="240" w:lineRule="auto"/>
      </w:pPr>
    </w:p>
    <w:p w14:paraId="3CDCE258" w14:textId="60805C23" w:rsidR="00C7012A" w:rsidRDefault="001E0DD3" w:rsidP="00B01669">
      <w:pPr>
        <w:spacing w:after="0" w:line="240" w:lineRule="auto"/>
        <w:rPr>
          <w:i/>
          <w:iCs/>
          <w:u w:val="single"/>
        </w:rPr>
      </w:pPr>
      <w:r>
        <w:rPr>
          <w:i/>
          <w:iCs/>
          <w:u w:val="single"/>
        </w:rPr>
        <w:t xml:space="preserve">Primary Nurse Planner </w:t>
      </w:r>
      <w:bookmarkStart w:id="7" w:name="_Hlk88207649"/>
      <w:r>
        <w:rPr>
          <w:i/>
          <w:iCs/>
          <w:u w:val="single"/>
        </w:rPr>
        <w:t>Reporting Requirements</w:t>
      </w:r>
      <w:bookmarkEnd w:id="7"/>
    </w:p>
    <w:p w14:paraId="2D947280" w14:textId="43C1FB26" w:rsidR="008717D4" w:rsidRPr="008717D4" w:rsidRDefault="008717D4" w:rsidP="008717D4">
      <w:pPr>
        <w:spacing w:after="0" w:line="240" w:lineRule="auto"/>
      </w:pPr>
      <w:r>
        <w:t>T</w:t>
      </w:r>
      <w:r w:rsidRPr="008717D4">
        <w:t xml:space="preserve">he primary nurse planner is accountable for keeping the MNA accredited approver unit apprised of changes that occur in your approved provider unit. </w:t>
      </w:r>
    </w:p>
    <w:p w14:paraId="4D4D88ED" w14:textId="2FA2D514" w:rsidR="008717D4" w:rsidRDefault="008717D4" w:rsidP="008717D4">
      <w:pPr>
        <w:pStyle w:val="ListParagraph"/>
        <w:numPr>
          <w:ilvl w:val="0"/>
          <w:numId w:val="40"/>
        </w:numPr>
        <w:spacing w:after="0" w:line="240" w:lineRule="auto"/>
      </w:pPr>
      <w:r w:rsidRPr="008717D4">
        <w:rPr>
          <w:b/>
        </w:rPr>
        <w:t>Within 7 days</w:t>
      </w:r>
      <w:r w:rsidRPr="008717D4">
        <w:t xml:space="preserve">, you are required to notify </w:t>
      </w:r>
      <w:r>
        <w:t>MNA</w:t>
      </w:r>
      <w:r w:rsidRPr="008717D4">
        <w:t xml:space="preserve"> of:</w:t>
      </w:r>
    </w:p>
    <w:p w14:paraId="5A57B23D" w14:textId="77777777" w:rsidR="008717D4" w:rsidRDefault="008717D4" w:rsidP="008717D4">
      <w:pPr>
        <w:pStyle w:val="ListParagraph"/>
        <w:numPr>
          <w:ilvl w:val="1"/>
          <w:numId w:val="40"/>
        </w:numPr>
        <w:spacing w:after="0" w:line="240" w:lineRule="auto"/>
      </w:pPr>
      <w:r w:rsidRPr="008717D4">
        <w:t>Significant changes or events that impact your ability to provide continuing education in adherence to ANCC accreditation program criteria and requirements, including eligibility (commercial interest status or change in geographic range of your target audience)</w:t>
      </w:r>
    </w:p>
    <w:p w14:paraId="5C202582" w14:textId="29A02F48" w:rsidR="008717D4" w:rsidRPr="008717D4" w:rsidRDefault="008717D4" w:rsidP="008717D4">
      <w:pPr>
        <w:pStyle w:val="ListParagraph"/>
        <w:numPr>
          <w:ilvl w:val="1"/>
          <w:numId w:val="40"/>
        </w:numPr>
        <w:spacing w:after="0" w:line="240" w:lineRule="auto"/>
      </w:pPr>
      <w:r w:rsidRPr="008717D4">
        <w:t>Any event that might result in adverse media coverage related to the delivery of continuing nursing education</w:t>
      </w:r>
    </w:p>
    <w:p w14:paraId="584BE48F" w14:textId="7D7DFC76" w:rsidR="008717D4" w:rsidRPr="008717D4" w:rsidRDefault="008717D4" w:rsidP="008717D4">
      <w:pPr>
        <w:pStyle w:val="ListParagraph"/>
        <w:numPr>
          <w:ilvl w:val="0"/>
          <w:numId w:val="40"/>
        </w:numPr>
        <w:spacing w:after="0" w:line="240" w:lineRule="auto"/>
      </w:pPr>
      <w:r w:rsidRPr="008717D4">
        <w:rPr>
          <w:b/>
        </w:rPr>
        <w:t>Within 30 days</w:t>
      </w:r>
      <w:r w:rsidRPr="008717D4">
        <w:t xml:space="preserve">, you are required to notify </w:t>
      </w:r>
      <w:r>
        <w:t>MNA</w:t>
      </w:r>
      <w:r w:rsidRPr="008717D4">
        <w:t xml:space="preserve"> of:</w:t>
      </w:r>
    </w:p>
    <w:p w14:paraId="728C3736" w14:textId="77777777" w:rsidR="008717D4" w:rsidRPr="008717D4" w:rsidRDefault="008717D4" w:rsidP="008717D4">
      <w:pPr>
        <w:numPr>
          <w:ilvl w:val="1"/>
          <w:numId w:val="40"/>
        </w:numPr>
        <w:spacing w:after="0" w:line="240" w:lineRule="auto"/>
      </w:pPr>
      <w:r w:rsidRPr="008717D4">
        <w:t>Change in information in your application, including name of the organization, address change, or change in business status</w:t>
      </w:r>
    </w:p>
    <w:p w14:paraId="082EF6BA" w14:textId="77777777" w:rsidR="008717D4" w:rsidRPr="008717D4" w:rsidRDefault="008717D4" w:rsidP="008717D4">
      <w:pPr>
        <w:numPr>
          <w:ilvl w:val="1"/>
          <w:numId w:val="40"/>
        </w:numPr>
        <w:spacing w:after="0" w:line="240" w:lineRule="auto"/>
      </w:pPr>
      <w:r w:rsidRPr="008717D4">
        <w:t>Change in primary nurse planner or board of nursing action taken on the primary nurse planner’s license</w:t>
      </w:r>
    </w:p>
    <w:p w14:paraId="0CBBE476" w14:textId="77777777" w:rsidR="008717D4" w:rsidRPr="008717D4" w:rsidRDefault="008717D4" w:rsidP="008717D4">
      <w:pPr>
        <w:numPr>
          <w:ilvl w:val="1"/>
          <w:numId w:val="40"/>
        </w:numPr>
        <w:spacing w:after="0" w:line="240" w:lineRule="auto"/>
      </w:pPr>
      <w:r w:rsidRPr="008717D4">
        <w:t>Change in nurse planners, or board of nursing action taken on a nurse planner’s license</w:t>
      </w:r>
    </w:p>
    <w:p w14:paraId="1F3840C3" w14:textId="77777777" w:rsidR="008717D4" w:rsidRPr="008717D4" w:rsidRDefault="008717D4" w:rsidP="008717D4">
      <w:pPr>
        <w:numPr>
          <w:ilvl w:val="1"/>
          <w:numId w:val="40"/>
        </w:numPr>
        <w:spacing w:after="0" w:line="240" w:lineRule="auto"/>
      </w:pPr>
      <w:r w:rsidRPr="008717D4">
        <w:t>Change in ownership of the organization</w:t>
      </w:r>
    </w:p>
    <w:p w14:paraId="4C192DAA" w14:textId="77777777" w:rsidR="008717D4" w:rsidRPr="008717D4" w:rsidRDefault="008717D4" w:rsidP="008717D4">
      <w:pPr>
        <w:numPr>
          <w:ilvl w:val="1"/>
          <w:numId w:val="40"/>
        </w:numPr>
        <w:spacing w:after="0" w:line="240" w:lineRule="auto"/>
      </w:pPr>
      <w:r w:rsidRPr="008717D4">
        <w:t>Indication of instability in the organization that might impact the delivery of continuing nursing education according to ANCC accreditation program criteria and requirements.</w:t>
      </w:r>
    </w:p>
    <w:p w14:paraId="375B8AB3" w14:textId="77777777" w:rsidR="001E0DD3" w:rsidRPr="001E0DD3" w:rsidRDefault="001E0DD3" w:rsidP="00B01669">
      <w:pPr>
        <w:spacing w:after="0" w:line="240" w:lineRule="auto"/>
      </w:pPr>
    </w:p>
    <w:p w14:paraId="3BE42118" w14:textId="1993241B" w:rsidR="00C55F3F" w:rsidRPr="00B01669" w:rsidRDefault="00C55F3F" w:rsidP="00B01669">
      <w:pPr>
        <w:spacing w:after="0" w:line="240" w:lineRule="auto"/>
        <w:rPr>
          <w:i/>
          <w:iCs/>
          <w:u w:val="single"/>
        </w:rPr>
      </w:pPr>
      <w:r w:rsidRPr="00B01669">
        <w:rPr>
          <w:i/>
          <w:iCs/>
          <w:u w:val="single"/>
        </w:rPr>
        <w:t>Recordkeeping</w:t>
      </w:r>
    </w:p>
    <w:p w14:paraId="39D67268" w14:textId="77777777" w:rsidR="009315FF" w:rsidRDefault="009315FF" w:rsidP="00B01669">
      <w:pPr>
        <w:pStyle w:val="ListParagraph"/>
        <w:numPr>
          <w:ilvl w:val="0"/>
          <w:numId w:val="37"/>
        </w:numPr>
        <w:spacing w:after="0" w:line="240" w:lineRule="auto"/>
      </w:pPr>
      <w:r>
        <w:t>Activity files must be retained for 6 years.</w:t>
      </w:r>
    </w:p>
    <w:p w14:paraId="72EFCDB4" w14:textId="77777777" w:rsidR="009315FF" w:rsidRDefault="009315FF" w:rsidP="00B01669">
      <w:pPr>
        <w:pStyle w:val="ListParagraph"/>
        <w:numPr>
          <w:ilvl w:val="0"/>
          <w:numId w:val="37"/>
        </w:numPr>
        <w:spacing w:after="0" w:line="240" w:lineRule="auto"/>
      </w:pPr>
      <w:r>
        <w:t xml:space="preserve">The activity documentation form and attachments </w:t>
      </w:r>
      <w:r w:rsidR="0010612D">
        <w:t>constitute</w:t>
      </w:r>
      <w:r>
        <w:t xml:space="preserve"> the activity file.</w:t>
      </w:r>
    </w:p>
    <w:p w14:paraId="74B36EFE" w14:textId="77777777" w:rsidR="009315FF" w:rsidRDefault="009315FF" w:rsidP="00B01669">
      <w:pPr>
        <w:pStyle w:val="ListParagraph"/>
        <w:numPr>
          <w:ilvl w:val="0"/>
          <w:numId w:val="37"/>
        </w:numPr>
        <w:spacing w:after="0" w:line="240" w:lineRule="auto"/>
      </w:pPr>
      <w:r>
        <w:t>After the activity, add to your file:</w:t>
      </w:r>
    </w:p>
    <w:p w14:paraId="22B6092D" w14:textId="7E2331D6" w:rsidR="009315FF" w:rsidRDefault="009315FF" w:rsidP="00B01669">
      <w:pPr>
        <w:pStyle w:val="ListParagraph"/>
        <w:numPr>
          <w:ilvl w:val="1"/>
          <w:numId w:val="37"/>
        </w:numPr>
        <w:spacing w:after="0" w:line="240" w:lineRule="auto"/>
      </w:pPr>
      <w:r>
        <w:t>The summative evaluation data showing</w:t>
      </w:r>
      <w:r w:rsidR="00295B44">
        <w:t xml:space="preserve"> the nurse planner’s analysis of the outcome and </w:t>
      </w:r>
      <w:r w:rsidR="00F5344B">
        <w:t>recommendations for future activities.</w:t>
      </w:r>
      <w:r>
        <w:t xml:space="preserve"> </w:t>
      </w:r>
    </w:p>
    <w:p w14:paraId="3C8AC369" w14:textId="77777777" w:rsidR="009315FF" w:rsidRDefault="009315FF" w:rsidP="00B01669">
      <w:pPr>
        <w:pStyle w:val="ListParagraph"/>
        <w:numPr>
          <w:ilvl w:val="1"/>
          <w:numId w:val="37"/>
        </w:numPr>
        <w:spacing w:after="0" w:line="240" w:lineRule="auto"/>
      </w:pPr>
      <w:r>
        <w:t>List of participant names and number of contact hours awarded to each person</w:t>
      </w:r>
    </w:p>
    <w:p w14:paraId="2C5A5D2D" w14:textId="4AD17ADB" w:rsidR="00CC2772" w:rsidRDefault="009315FF" w:rsidP="00B01669">
      <w:pPr>
        <w:pStyle w:val="ListParagraph"/>
        <w:numPr>
          <w:ilvl w:val="0"/>
          <w:numId w:val="37"/>
        </w:numPr>
        <w:spacing w:after="0" w:line="240" w:lineRule="auto"/>
      </w:pPr>
      <w:r>
        <w:t>Add activity data to your</w:t>
      </w:r>
      <w:r w:rsidR="00C25045">
        <w:t xml:space="preserve"> Nursing Activity Reporting System (NARS) report as directed by MNA. Please contact the office for assistance if needed.</w:t>
      </w:r>
    </w:p>
    <w:p w14:paraId="61630CD5" w14:textId="77777777" w:rsidR="00BC50DD" w:rsidRDefault="00BC50DD" w:rsidP="00B01669">
      <w:pPr>
        <w:pStyle w:val="ListParagraph"/>
        <w:spacing w:after="0" w:line="240" w:lineRule="auto"/>
        <w:ind w:left="0"/>
      </w:pPr>
    </w:p>
    <w:p w14:paraId="428FCBF3" w14:textId="6336FF8C" w:rsidR="005E1EA9" w:rsidRPr="00B01669" w:rsidRDefault="004B7D88" w:rsidP="00B01669">
      <w:pPr>
        <w:spacing w:after="0" w:line="240" w:lineRule="auto"/>
        <w:rPr>
          <w:i/>
          <w:iCs/>
          <w:u w:val="single"/>
        </w:rPr>
      </w:pPr>
      <w:r w:rsidRPr="00B01669">
        <w:rPr>
          <w:i/>
          <w:iCs/>
          <w:u w:val="single"/>
        </w:rPr>
        <w:t>Responding to monitoring requests</w:t>
      </w:r>
    </w:p>
    <w:p w14:paraId="42DBFA60" w14:textId="63E54963" w:rsidR="00672117" w:rsidRDefault="005E1EA9" w:rsidP="00D14567">
      <w:pPr>
        <w:spacing w:after="0" w:line="240" w:lineRule="auto"/>
      </w:pPr>
      <w:r>
        <w:t xml:space="preserve">Accreditation criteria require that accredited approvers monitor the activities of approved providers on a regular basis, not just at the time of submission of a new provider </w:t>
      </w:r>
      <w:r w:rsidR="002A3557">
        <w:t xml:space="preserve">application </w:t>
      </w:r>
      <w:r>
        <w:t xml:space="preserve">every three years. Monitoring activities could occur at any time and will typically focus on one aspect of your provider unit – submitting a sample </w:t>
      </w:r>
      <w:r w:rsidRPr="00885B22">
        <w:t xml:space="preserve">certificate, outcome </w:t>
      </w:r>
      <w:r w:rsidR="00735DC7" w:rsidRPr="00885B22">
        <w:t>statement</w:t>
      </w:r>
      <w:r w:rsidRPr="00885B22">
        <w:t xml:space="preserve">, or </w:t>
      </w:r>
      <w:r w:rsidR="00922D3E">
        <w:t>“Financial Disclosure Form”</w:t>
      </w:r>
      <w:r w:rsidRPr="00885B22">
        <w:t xml:space="preserve">, for example. Participation in monitoring activities is required. Failure to submit material as requested </w:t>
      </w:r>
      <w:r w:rsidR="00735DC7" w:rsidRPr="00885B22">
        <w:t>may</w:t>
      </w:r>
      <w:r w:rsidRPr="00885B22">
        <w:t xml:space="preserve"> result in suspension and/or revocation of provider status.</w:t>
      </w:r>
    </w:p>
    <w:p w14:paraId="6E3D5A0A" w14:textId="77777777" w:rsidR="00174012" w:rsidRDefault="00174012" w:rsidP="00A66DC2">
      <w:pPr>
        <w:spacing w:after="0" w:line="240" w:lineRule="auto"/>
        <w:ind w:left="864"/>
      </w:pPr>
    </w:p>
    <w:p w14:paraId="257F026B" w14:textId="77777777" w:rsidR="008717D4" w:rsidRDefault="008717D4" w:rsidP="00B01669">
      <w:pPr>
        <w:spacing w:after="0" w:line="240" w:lineRule="auto"/>
        <w:rPr>
          <w:i/>
          <w:iCs/>
          <w:u w:val="single"/>
        </w:rPr>
      </w:pPr>
    </w:p>
    <w:p w14:paraId="6DAA6EB9" w14:textId="77777777" w:rsidR="008717D4" w:rsidRDefault="008717D4" w:rsidP="00B01669">
      <w:pPr>
        <w:spacing w:after="0" w:line="240" w:lineRule="auto"/>
        <w:rPr>
          <w:i/>
          <w:iCs/>
          <w:u w:val="single"/>
        </w:rPr>
      </w:pPr>
    </w:p>
    <w:p w14:paraId="24DB9529" w14:textId="148C83D6" w:rsidR="00934DBA" w:rsidRPr="00B01669" w:rsidRDefault="004B7D88" w:rsidP="00B01669">
      <w:pPr>
        <w:spacing w:after="0" w:line="240" w:lineRule="auto"/>
        <w:rPr>
          <w:i/>
          <w:iCs/>
          <w:u w:val="single"/>
        </w:rPr>
      </w:pPr>
      <w:r w:rsidRPr="00B01669">
        <w:rPr>
          <w:i/>
          <w:iCs/>
          <w:u w:val="single"/>
        </w:rPr>
        <w:lastRenderedPageBreak/>
        <w:t>Responding to inquiries and/or complaints</w:t>
      </w:r>
    </w:p>
    <w:p w14:paraId="16F61193" w14:textId="502B64AD" w:rsidR="00934DBA" w:rsidRDefault="00934DBA" w:rsidP="00D14567">
      <w:pPr>
        <w:spacing w:after="0" w:line="240" w:lineRule="auto"/>
      </w:pPr>
      <w:r>
        <w:t xml:space="preserve">Should a situation arise where the MNA approver unit and </w:t>
      </w:r>
      <w:r w:rsidR="00041810" w:rsidRPr="00041810">
        <w:t xml:space="preserve">Accredited Approver Program Director in </w:t>
      </w:r>
      <w:r>
        <w:t xml:space="preserve">have a concern about your provider unit’s operations, you will be asked to provide explanations and/or evidence </w:t>
      </w:r>
      <w:r w:rsidR="00D61734">
        <w:t xml:space="preserve">to </w:t>
      </w:r>
      <w:r w:rsidR="00BA5143">
        <w:t>address the concern</w:t>
      </w:r>
      <w:r>
        <w:t xml:space="preserve">. Examples may include data found on an approved provider’s web site that is not in adherence to criteria or a complaint from a learner. If you are asked to respond to an inquiry or a complaint, you will be provided with detailed information about </w:t>
      </w:r>
      <w:r w:rsidR="00D61734">
        <w:t xml:space="preserve">the nature of the complaint and </w:t>
      </w:r>
      <w:r>
        <w:t>what is requested (although confidentiality of complainants will be maintained)</w:t>
      </w:r>
      <w:r w:rsidR="00735DC7">
        <w:t>,</w:t>
      </w:r>
      <w:r>
        <w:t xml:space="preserve"> a</w:t>
      </w:r>
      <w:r w:rsidR="00735DC7">
        <w:t xml:space="preserve">s well </w:t>
      </w:r>
      <w:r>
        <w:t>a</w:t>
      </w:r>
      <w:r w:rsidR="00735DC7">
        <w:t>s</w:t>
      </w:r>
      <w:r>
        <w:t xml:space="preserve"> </w:t>
      </w:r>
      <w:r w:rsidR="00735DC7">
        <w:t xml:space="preserve">a </w:t>
      </w:r>
      <w:r>
        <w:t xml:space="preserve">specific time frame for your response. Failure to provide the required information or address the issue at hand </w:t>
      </w:r>
      <w:r w:rsidR="00735DC7">
        <w:t>may</w:t>
      </w:r>
      <w:r>
        <w:t xml:space="preserve"> result in suspension and/or revocation of your provider status.</w:t>
      </w:r>
    </w:p>
    <w:p w14:paraId="790CF968" w14:textId="77777777" w:rsidR="00C55F3F" w:rsidRDefault="00C55F3F" w:rsidP="00934DBA">
      <w:pPr>
        <w:spacing w:after="0" w:line="240" w:lineRule="auto"/>
        <w:ind w:left="864"/>
      </w:pPr>
    </w:p>
    <w:p w14:paraId="1A6383F4" w14:textId="1EC9DB9F" w:rsidR="00934DBA" w:rsidRPr="00B01669" w:rsidRDefault="00934DBA" w:rsidP="00B01669">
      <w:pPr>
        <w:spacing w:after="0" w:line="240" w:lineRule="auto"/>
        <w:rPr>
          <w:i/>
          <w:iCs/>
          <w:u w:val="single"/>
        </w:rPr>
      </w:pPr>
      <w:r w:rsidRPr="00B01669">
        <w:rPr>
          <w:i/>
          <w:iCs/>
          <w:u w:val="single"/>
        </w:rPr>
        <w:t xml:space="preserve">Adhering to federal, state, and/or local laws or regulations </w:t>
      </w:r>
    </w:p>
    <w:p w14:paraId="76C9DA71" w14:textId="77777777" w:rsidR="00934DBA" w:rsidRDefault="00934DBA" w:rsidP="00D14567">
      <w:pPr>
        <w:spacing w:after="0" w:line="240" w:lineRule="auto"/>
      </w:pPr>
      <w:r>
        <w:t xml:space="preserve">Your provider unit has agreed as part of the provider application to follow all applicable </w:t>
      </w:r>
      <w:r w:rsidR="002A3557">
        <w:t xml:space="preserve">local, regional, state, and national </w:t>
      </w:r>
      <w:r>
        <w:t>laws/rules that affect your ability to adhere to accreditation criteria. Evidence of violation of such laws/rules will result in suspension and/or revocation of your provider status.</w:t>
      </w:r>
      <w:r w:rsidR="00CC51B4">
        <w:t xml:space="preserve"> Please note that this includes copyright laws, which can present challenges for planners and presenters. Please contact MNA if you have questions about this issue.</w:t>
      </w:r>
    </w:p>
    <w:p w14:paraId="3B737F9E" w14:textId="77777777" w:rsidR="00B01669" w:rsidRDefault="00B01669" w:rsidP="00B01669">
      <w:pPr>
        <w:spacing w:after="0" w:line="240" w:lineRule="auto"/>
        <w:rPr>
          <w:i/>
          <w:iCs/>
          <w:u w:val="single"/>
        </w:rPr>
      </w:pPr>
    </w:p>
    <w:p w14:paraId="7DCA1DCB" w14:textId="2A0FCE8B" w:rsidR="0027316C" w:rsidRPr="00B01669" w:rsidRDefault="002D738D" w:rsidP="00B01669">
      <w:pPr>
        <w:spacing w:after="0" w:line="240" w:lineRule="auto"/>
        <w:rPr>
          <w:i/>
          <w:iCs/>
          <w:u w:val="single"/>
        </w:rPr>
      </w:pPr>
      <w:r w:rsidRPr="00B01669">
        <w:rPr>
          <w:i/>
          <w:iCs/>
          <w:u w:val="single"/>
        </w:rPr>
        <w:t>Issues of Nonadherence</w:t>
      </w:r>
    </w:p>
    <w:p w14:paraId="5F534880" w14:textId="129A0B9D" w:rsidR="004C04FE" w:rsidRDefault="0027316C" w:rsidP="00D14567">
      <w:pPr>
        <w:spacing w:after="0" w:line="240" w:lineRule="auto"/>
      </w:pPr>
      <w:r>
        <w:t xml:space="preserve">The MNA </w:t>
      </w:r>
      <w:r w:rsidR="00BA5143">
        <w:t>Approver Unit</w:t>
      </w:r>
      <w:r w:rsidR="00934DBA">
        <w:t xml:space="preserve"> reserves the right to suspend or revoke the status of an approved provider in situations where criteria are not followed, complaints are not resolved, laws/rules are not followed, or fees are not paid. </w:t>
      </w:r>
      <w:r w:rsidR="00A2021D">
        <w:t>Notification of suspension/revocation will occur by certified mail</w:t>
      </w:r>
      <w:r w:rsidR="002A3557">
        <w:t xml:space="preserve"> or by email with read verification.</w:t>
      </w:r>
      <w:r w:rsidR="00A2021D">
        <w:t xml:space="preserve"> </w:t>
      </w:r>
      <w:r w:rsidR="00934DBA">
        <w:t>If suspension and/or revocation occur, the organization must immediately cease awarding contact hours, representing itself as an approved provider, and using the approved provider statement</w:t>
      </w:r>
      <w:r w:rsidR="00A2021D">
        <w:t xml:space="preserve">. Suspended organizations may apply for reinstatement within 120 days of the suspension date, based on evidence of resolution of the issue(s) in question. Failure to apply for reinstatement within the </w:t>
      </w:r>
      <w:r w:rsidR="00EB53BD">
        <w:t>120-day</w:t>
      </w:r>
      <w:r w:rsidR="00A2021D">
        <w:t xml:space="preserve"> limit will result in revocation of approved provider status. Organizations whose </w:t>
      </w:r>
      <w:r w:rsidR="005673A8">
        <w:t>provider</w:t>
      </w:r>
      <w:r w:rsidR="00A2021D">
        <w:t xml:space="preserve"> status has been revoked may not apply to MNA for </w:t>
      </w:r>
      <w:r w:rsidR="00A709A8">
        <w:t>1</w:t>
      </w:r>
      <w:r w:rsidR="00A2021D">
        <w:t xml:space="preserve"> year following the date of revocation. If, after that time, the organization wishes to reapply, it would be considered a new applicant and would be required to meet all new-applicant eligibility criteria. </w:t>
      </w:r>
      <w:r w:rsidR="00BA5143">
        <w:t xml:space="preserve">During a period of suspension or revocation, an organization may continue to submit individual activities to MNA for approval but may not operate a provider unit. </w:t>
      </w:r>
      <w:r w:rsidR="00A2021D">
        <w:t xml:space="preserve">The organization whose approved provider status has been suspended and/or revoked may appeal the decision. Contact the Director of </w:t>
      </w:r>
      <w:r w:rsidR="009E731F">
        <w:t>Professional Development</w:t>
      </w:r>
      <w:r w:rsidR="00A2021D">
        <w:t xml:space="preserve"> at MNA for the appeal process.</w:t>
      </w:r>
    </w:p>
    <w:p w14:paraId="67B91935" w14:textId="77777777" w:rsidR="00252C8A" w:rsidRDefault="00252C8A" w:rsidP="00A643A8">
      <w:pPr>
        <w:spacing w:after="0" w:line="240" w:lineRule="auto"/>
        <w:jc w:val="center"/>
        <w:rPr>
          <w:i/>
          <w:iCs/>
        </w:rPr>
      </w:pPr>
    </w:p>
    <w:p w14:paraId="5E0B189E" w14:textId="77777777" w:rsidR="00EF36BA" w:rsidRDefault="00EF36BA" w:rsidP="00A643A8">
      <w:pPr>
        <w:spacing w:after="0" w:line="240" w:lineRule="auto"/>
        <w:jc w:val="center"/>
        <w:rPr>
          <w:i/>
          <w:iCs/>
          <w:sz w:val="20"/>
          <w:szCs w:val="20"/>
        </w:rPr>
      </w:pPr>
    </w:p>
    <w:p w14:paraId="571CE76E" w14:textId="77777777" w:rsidR="00EF36BA" w:rsidRDefault="00EF36BA" w:rsidP="00A643A8">
      <w:pPr>
        <w:spacing w:after="0" w:line="240" w:lineRule="auto"/>
        <w:jc w:val="center"/>
        <w:rPr>
          <w:i/>
          <w:iCs/>
          <w:sz w:val="20"/>
          <w:szCs w:val="20"/>
        </w:rPr>
      </w:pPr>
    </w:p>
    <w:p w14:paraId="4507D94D" w14:textId="6ABC5BDC" w:rsidR="004C04FE" w:rsidRPr="00252C8A" w:rsidRDefault="004C04FE" w:rsidP="00A643A8">
      <w:pPr>
        <w:spacing w:after="0" w:line="240" w:lineRule="auto"/>
        <w:jc w:val="center"/>
        <w:rPr>
          <w:i/>
          <w:iCs/>
          <w:sz w:val="20"/>
          <w:szCs w:val="20"/>
        </w:rPr>
      </w:pPr>
      <w:r w:rsidRPr="004C04FE">
        <w:rPr>
          <w:i/>
          <w:iCs/>
          <w:sz w:val="20"/>
          <w:szCs w:val="20"/>
        </w:rPr>
        <w:t>Thank you for your efforts in completing this application and for your commitment to quality continuing education and professional development for registered nurses.</w:t>
      </w:r>
    </w:p>
    <w:sectPr w:rsidR="004C04FE" w:rsidRPr="00252C8A" w:rsidSect="00AB0465">
      <w:headerReference w:type="default" r:id="rId13"/>
      <w:footerReference w:type="default" r:id="rId14"/>
      <w:headerReference w:type="first" r:id="rId15"/>
      <w:footerReference w:type="first" r:id="rId16"/>
      <w:pgSz w:w="12240" w:h="15840"/>
      <w:pgMar w:top="1152" w:right="1008" w:bottom="1152" w:left="1008"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9AAD" w14:textId="77777777" w:rsidR="000A78D8" w:rsidRDefault="000A78D8" w:rsidP="004B7D88">
      <w:pPr>
        <w:spacing w:after="0" w:line="240" w:lineRule="auto"/>
      </w:pPr>
      <w:r>
        <w:separator/>
      </w:r>
    </w:p>
  </w:endnote>
  <w:endnote w:type="continuationSeparator" w:id="0">
    <w:p w14:paraId="602A5A6C" w14:textId="77777777" w:rsidR="000A78D8" w:rsidRDefault="000A78D8" w:rsidP="004B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1D58" w14:textId="77777777" w:rsidR="00A078D6" w:rsidRPr="00AB0465" w:rsidRDefault="00A078D6" w:rsidP="00946DEF">
    <w:pPr>
      <w:pStyle w:val="Footer"/>
      <w:jc w:val="center"/>
      <w:rPr>
        <w:sz w:val="18"/>
        <w:szCs w:val="18"/>
      </w:rPr>
    </w:pPr>
    <w:r w:rsidRPr="00AB0465">
      <w:rPr>
        <w:sz w:val="18"/>
        <w:szCs w:val="18"/>
      </w:rPr>
      <w:t xml:space="preserve">Montana Nurses Association is accredited </w:t>
    </w:r>
    <w:r w:rsidR="00CE02E2" w:rsidRPr="00AB0465">
      <w:rPr>
        <w:sz w:val="18"/>
        <w:szCs w:val="18"/>
      </w:rPr>
      <w:t xml:space="preserve">with distinction </w:t>
    </w:r>
    <w:r w:rsidRPr="00AB0465">
      <w:rPr>
        <w:sz w:val="18"/>
        <w:szCs w:val="18"/>
      </w:rPr>
      <w:t xml:space="preserve">as an approver of </w:t>
    </w:r>
    <w:r w:rsidR="00D675AC" w:rsidRPr="00AB0465">
      <w:rPr>
        <w:sz w:val="18"/>
        <w:szCs w:val="18"/>
      </w:rPr>
      <w:t xml:space="preserve">nursing </w:t>
    </w:r>
    <w:r w:rsidRPr="00AB0465">
      <w:rPr>
        <w:sz w:val="18"/>
        <w:szCs w:val="18"/>
      </w:rPr>
      <w:t xml:space="preserve">continuing </w:t>
    </w:r>
    <w:r w:rsidR="00D675AC" w:rsidRPr="00AB0465">
      <w:rPr>
        <w:sz w:val="18"/>
        <w:szCs w:val="18"/>
      </w:rPr>
      <w:t>professional development</w:t>
    </w:r>
    <w:r w:rsidRPr="00AB0465">
      <w:rPr>
        <w:sz w:val="18"/>
        <w:szCs w:val="18"/>
      </w:rPr>
      <w:t xml:space="preserve"> by the American Nurses Credentialing Center’s Commission on Accreditation.</w:t>
    </w:r>
  </w:p>
  <w:p w14:paraId="5BEE445D" w14:textId="4687A35A" w:rsidR="00A078D6" w:rsidRDefault="00A078D6">
    <w:pPr>
      <w:pStyle w:val="Footer"/>
      <w:rPr>
        <w:sz w:val="18"/>
        <w:szCs w:val="18"/>
      </w:rPr>
    </w:pPr>
  </w:p>
  <w:p w14:paraId="5C9285F7" w14:textId="77777777" w:rsidR="00EB53BD" w:rsidRDefault="00EB5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D42B" w14:textId="77777777" w:rsidR="00A078D6" w:rsidRPr="005E31B3" w:rsidRDefault="00A078D6" w:rsidP="006B1602">
    <w:pPr>
      <w:tabs>
        <w:tab w:val="center" w:pos="4680"/>
        <w:tab w:val="right" w:pos="9360"/>
      </w:tabs>
      <w:spacing w:after="0" w:line="240" w:lineRule="auto"/>
      <w:jc w:val="center"/>
      <w:rPr>
        <w:sz w:val="20"/>
        <w:szCs w:val="20"/>
      </w:rPr>
    </w:pPr>
    <w:r w:rsidRPr="005E31B3">
      <w:rPr>
        <w:sz w:val="20"/>
        <w:szCs w:val="20"/>
      </w:rPr>
      <w:t xml:space="preserve">Montana Nurses Association is accredited as an approver of </w:t>
    </w:r>
    <w:r w:rsidR="00D675AC" w:rsidRPr="005E31B3">
      <w:rPr>
        <w:sz w:val="20"/>
        <w:szCs w:val="20"/>
      </w:rPr>
      <w:t xml:space="preserve">nursing </w:t>
    </w:r>
    <w:r w:rsidRPr="005E31B3">
      <w:rPr>
        <w:sz w:val="20"/>
        <w:szCs w:val="20"/>
      </w:rPr>
      <w:t xml:space="preserve">continuing </w:t>
    </w:r>
    <w:r w:rsidR="00D675AC" w:rsidRPr="005E31B3">
      <w:rPr>
        <w:sz w:val="20"/>
        <w:szCs w:val="20"/>
      </w:rPr>
      <w:t>professional development</w:t>
    </w:r>
    <w:r w:rsidRPr="005E31B3">
      <w:rPr>
        <w:sz w:val="20"/>
        <w:szCs w:val="20"/>
      </w:rPr>
      <w:t xml:space="preserve"> by the American Nurses Credentialing Center’s Commission on Accreditation.</w:t>
    </w:r>
  </w:p>
  <w:p w14:paraId="12B9DC77" w14:textId="77777777" w:rsidR="00A078D6" w:rsidRPr="005E31B3" w:rsidRDefault="00A078D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8013" w14:textId="77777777" w:rsidR="000A78D8" w:rsidRDefault="000A78D8" w:rsidP="004B7D88">
      <w:pPr>
        <w:spacing w:after="0" w:line="240" w:lineRule="auto"/>
      </w:pPr>
      <w:r>
        <w:separator/>
      </w:r>
    </w:p>
  </w:footnote>
  <w:footnote w:type="continuationSeparator" w:id="0">
    <w:p w14:paraId="0AAA5272" w14:textId="77777777" w:rsidR="000A78D8" w:rsidRDefault="000A78D8" w:rsidP="004B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EB88" w14:textId="586C5CC8" w:rsidR="00A078D6" w:rsidRDefault="0053254B">
    <w:pPr>
      <w:pStyle w:val="Header"/>
      <w:jc w:val="right"/>
    </w:pPr>
    <w:sdt>
      <w:sdtPr>
        <w:id w:val="-1126237756"/>
        <w:docPartObj>
          <w:docPartGallery w:val="Page Numbers (Top of Page)"/>
          <w:docPartUnique/>
        </w:docPartObj>
      </w:sdtPr>
      <w:sdtEndPr>
        <w:rPr>
          <w:noProof/>
        </w:rPr>
      </w:sdtEndPr>
      <w:sdtContent>
        <w:r w:rsidR="00A078D6">
          <w:fldChar w:fldCharType="begin"/>
        </w:r>
        <w:r w:rsidR="00A078D6">
          <w:instrText xml:space="preserve"> PAGE   \* MERGEFORMAT </w:instrText>
        </w:r>
        <w:r w:rsidR="00A078D6">
          <w:fldChar w:fldCharType="separate"/>
        </w:r>
        <w:r w:rsidR="00191573">
          <w:rPr>
            <w:noProof/>
          </w:rPr>
          <w:t>19</w:t>
        </w:r>
        <w:r w:rsidR="00A078D6">
          <w:rPr>
            <w:noProof/>
          </w:rPr>
          <w:fldChar w:fldCharType="end"/>
        </w:r>
      </w:sdtContent>
    </w:sdt>
  </w:p>
  <w:p w14:paraId="6A71A3D5" w14:textId="77777777" w:rsidR="00A078D6" w:rsidRDefault="00A0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5C2B" w14:textId="7DF3141F" w:rsidR="00A078D6" w:rsidRDefault="00EB53BD">
    <w:pPr>
      <w:pStyle w:val="Header"/>
    </w:pPr>
    <w:r>
      <w:rPr>
        <w:noProof/>
      </w:rPr>
      <mc:AlternateContent>
        <mc:Choice Requires="wps">
          <w:drawing>
            <wp:anchor distT="0" distB="0" distL="114300" distR="114300" simplePos="0" relativeHeight="251665408" behindDoc="0" locked="0" layoutInCell="1" allowOverlap="1" wp14:anchorId="67AA9BA5" wp14:editId="4D69878E">
              <wp:simplePos x="0" y="0"/>
              <wp:positionH relativeFrom="column">
                <wp:posOffset>-506730</wp:posOffset>
              </wp:positionH>
              <wp:positionV relativeFrom="paragraph">
                <wp:posOffset>-491490</wp:posOffset>
              </wp:positionV>
              <wp:extent cx="7536180" cy="878205"/>
              <wp:effectExtent l="0" t="0" r="26670" b="171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6180" cy="87820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4F9594" w14:textId="77777777" w:rsidR="005E31B3" w:rsidRPr="005E31B3" w:rsidRDefault="005E31B3" w:rsidP="007F394F">
                          <w:pPr>
                            <w:spacing w:after="0"/>
                            <w:jc w:val="center"/>
                            <w:rPr>
                              <w:rFonts w:ascii="Times New Roman" w:hAnsi="Times New Roman" w:cs="Times New Roman"/>
                              <w:sz w:val="12"/>
                              <w:szCs w:val="12"/>
                            </w:rPr>
                          </w:pPr>
                        </w:p>
                        <w:p w14:paraId="0CE3FB1B" w14:textId="07775048" w:rsidR="00A078D6" w:rsidRPr="000D1BD0" w:rsidRDefault="00A078D6" w:rsidP="007F394F">
                          <w:pPr>
                            <w:spacing w:after="0"/>
                            <w:jc w:val="center"/>
                            <w:rPr>
                              <w:rFonts w:ascii="Times New Roman" w:hAnsi="Times New Roman" w:cs="Times New Roman"/>
                              <w:sz w:val="32"/>
                              <w:szCs w:val="32"/>
                            </w:rPr>
                          </w:pPr>
                          <w:r w:rsidRPr="000D1BD0">
                            <w:rPr>
                              <w:rFonts w:ascii="Times New Roman" w:hAnsi="Times New Roman" w:cs="Times New Roman"/>
                              <w:sz w:val="32"/>
                              <w:szCs w:val="32"/>
                            </w:rPr>
                            <w:t>Montana Nurses Association</w:t>
                          </w:r>
                        </w:p>
                        <w:p w14:paraId="7295809A" w14:textId="306BA08D" w:rsidR="00B05327" w:rsidRDefault="00FD6204" w:rsidP="00347430">
                          <w:pPr>
                            <w:spacing w:after="0" w:line="240" w:lineRule="auto"/>
                            <w:jc w:val="center"/>
                            <w:rPr>
                              <w:rFonts w:ascii="Times New Roman" w:hAnsi="Times New Roman" w:cs="Times New Roman"/>
                              <w:sz w:val="28"/>
                              <w:szCs w:val="28"/>
                            </w:rPr>
                          </w:pPr>
                          <w:r w:rsidRPr="00FD6204">
                            <w:rPr>
                              <w:rFonts w:ascii="Times New Roman" w:hAnsi="Times New Roman" w:cs="Times New Roman"/>
                              <w:sz w:val="28"/>
                              <w:szCs w:val="28"/>
                            </w:rPr>
                            <w:t xml:space="preserve">Approved Provider </w:t>
                          </w:r>
                          <w:r w:rsidR="00FF11EF">
                            <w:rPr>
                              <w:rFonts w:ascii="Times New Roman" w:hAnsi="Times New Roman" w:cs="Times New Roman"/>
                              <w:sz w:val="28"/>
                              <w:szCs w:val="28"/>
                            </w:rPr>
                            <w:t>Process</w:t>
                          </w:r>
                          <w:r w:rsidR="00B05327">
                            <w:rPr>
                              <w:rFonts w:ascii="Times New Roman" w:hAnsi="Times New Roman" w:cs="Times New Roman"/>
                              <w:sz w:val="28"/>
                              <w:szCs w:val="28"/>
                            </w:rPr>
                            <w:t xml:space="preserve"> &amp; Responsibilities</w:t>
                          </w:r>
                        </w:p>
                        <w:p w14:paraId="39BC448C" w14:textId="63006ECD" w:rsidR="00A078D6" w:rsidRPr="000D1BD0" w:rsidRDefault="00EB53BD" w:rsidP="00347430">
                          <w:pPr>
                            <w:spacing w:after="0" w:line="240" w:lineRule="auto"/>
                            <w:jc w:val="center"/>
                            <w:rPr>
                              <w:rFonts w:ascii="Times New Roman" w:hAnsi="Times New Roman" w:cs="Times New Roman"/>
                              <w:sz w:val="20"/>
                              <w:szCs w:val="20"/>
                            </w:rPr>
                          </w:pPr>
                          <w:r w:rsidRPr="000D1BD0">
                            <w:rPr>
                              <w:rFonts w:ascii="Times New Roman" w:hAnsi="Times New Roman" w:cs="Times New Roman"/>
                              <w:sz w:val="20"/>
                              <w:szCs w:val="20"/>
                            </w:rPr>
                            <w:t xml:space="preserve">Updated </w:t>
                          </w:r>
                          <w:r w:rsidR="008F2EBA">
                            <w:rPr>
                              <w:rFonts w:ascii="Times New Roman" w:hAnsi="Times New Roman" w:cs="Times New Roman"/>
                              <w:sz w:val="20"/>
                              <w:szCs w:val="20"/>
                            </w:rPr>
                            <w:t>5/2/22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A9BA5" id="_x0000_t202" coordsize="21600,21600" o:spt="202" path="m,l,21600r21600,l21600,xe">
              <v:stroke joinstyle="miter"/>
              <v:path gradientshapeok="t" o:connecttype="rect"/>
            </v:shapetype>
            <v:shape id="Text Box 27" o:spid="_x0000_s1026" type="#_x0000_t202" style="position:absolute;margin-left:-39.9pt;margin-top:-38.7pt;width:593.4pt;height:69.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" fillcolor="#b8cce4 [1300]" strokeweight=".5pt">
              <v:path arrowok="t"/>
              <v:textbox>
                <w:txbxContent>
                  <w:p w14:paraId="074F9594" w14:textId="77777777" w:rsidR="005E31B3" w:rsidRPr="005E31B3" w:rsidRDefault="005E31B3" w:rsidP="007F394F">
                    <w:pPr>
                      <w:spacing w:after="0"/>
                      <w:jc w:val="center"/>
                      <w:rPr>
                        <w:rFonts w:ascii="Times New Roman" w:hAnsi="Times New Roman" w:cs="Times New Roman"/>
                        <w:sz w:val="12"/>
                        <w:szCs w:val="12"/>
                      </w:rPr>
                    </w:pPr>
                  </w:p>
                  <w:p w14:paraId="0CE3FB1B" w14:textId="07775048" w:rsidR="00A078D6" w:rsidRPr="000D1BD0" w:rsidRDefault="00A078D6" w:rsidP="007F394F">
                    <w:pPr>
                      <w:spacing w:after="0"/>
                      <w:jc w:val="center"/>
                      <w:rPr>
                        <w:rFonts w:ascii="Times New Roman" w:hAnsi="Times New Roman" w:cs="Times New Roman"/>
                        <w:sz w:val="32"/>
                        <w:szCs w:val="32"/>
                      </w:rPr>
                    </w:pPr>
                    <w:r w:rsidRPr="000D1BD0">
                      <w:rPr>
                        <w:rFonts w:ascii="Times New Roman" w:hAnsi="Times New Roman" w:cs="Times New Roman"/>
                        <w:sz w:val="32"/>
                        <w:szCs w:val="32"/>
                      </w:rPr>
                      <w:t>Montana Nurses Association</w:t>
                    </w:r>
                  </w:p>
                  <w:p w14:paraId="7295809A" w14:textId="306BA08D" w:rsidR="00B05327" w:rsidRDefault="00FD6204" w:rsidP="00347430">
                    <w:pPr>
                      <w:spacing w:after="0" w:line="240" w:lineRule="auto"/>
                      <w:jc w:val="center"/>
                      <w:rPr>
                        <w:rFonts w:ascii="Times New Roman" w:hAnsi="Times New Roman" w:cs="Times New Roman"/>
                        <w:sz w:val="28"/>
                        <w:szCs w:val="28"/>
                      </w:rPr>
                    </w:pPr>
                    <w:r w:rsidRPr="00FD6204">
                      <w:rPr>
                        <w:rFonts w:ascii="Times New Roman" w:hAnsi="Times New Roman" w:cs="Times New Roman"/>
                        <w:sz w:val="28"/>
                        <w:szCs w:val="28"/>
                      </w:rPr>
                      <w:t xml:space="preserve">Approved Provider </w:t>
                    </w:r>
                    <w:r w:rsidR="00FF11EF">
                      <w:rPr>
                        <w:rFonts w:ascii="Times New Roman" w:hAnsi="Times New Roman" w:cs="Times New Roman"/>
                        <w:sz w:val="28"/>
                        <w:szCs w:val="28"/>
                      </w:rPr>
                      <w:t>Process</w:t>
                    </w:r>
                    <w:r w:rsidR="00B05327">
                      <w:rPr>
                        <w:rFonts w:ascii="Times New Roman" w:hAnsi="Times New Roman" w:cs="Times New Roman"/>
                        <w:sz w:val="28"/>
                        <w:szCs w:val="28"/>
                      </w:rPr>
                      <w:t xml:space="preserve"> &amp; Responsibilities</w:t>
                    </w:r>
                  </w:p>
                  <w:p w14:paraId="39BC448C" w14:textId="63006ECD" w:rsidR="00A078D6" w:rsidRPr="000D1BD0" w:rsidRDefault="00EB53BD" w:rsidP="00347430">
                    <w:pPr>
                      <w:spacing w:after="0" w:line="240" w:lineRule="auto"/>
                      <w:jc w:val="center"/>
                      <w:rPr>
                        <w:rFonts w:ascii="Times New Roman" w:hAnsi="Times New Roman" w:cs="Times New Roman"/>
                        <w:sz w:val="20"/>
                        <w:szCs w:val="20"/>
                      </w:rPr>
                    </w:pPr>
                    <w:r w:rsidRPr="000D1BD0">
                      <w:rPr>
                        <w:rFonts w:ascii="Times New Roman" w:hAnsi="Times New Roman" w:cs="Times New Roman"/>
                        <w:sz w:val="20"/>
                        <w:szCs w:val="20"/>
                      </w:rPr>
                      <w:t xml:space="preserve">Updated </w:t>
                    </w:r>
                    <w:r w:rsidR="008F2EBA">
                      <w:rPr>
                        <w:rFonts w:ascii="Times New Roman" w:hAnsi="Times New Roman" w:cs="Times New Roman"/>
                        <w:sz w:val="20"/>
                        <w:szCs w:val="20"/>
                      </w:rPr>
                      <w:t>5/2/22</w:t>
                    </w:r>
                  </w:p>
                </w:txbxContent>
              </v:textbox>
            </v:shape>
          </w:pict>
        </mc:Fallback>
      </mc:AlternateContent>
    </w:r>
    <w:r w:rsidR="00FB4546">
      <w:rPr>
        <w:noProof/>
      </w:rPr>
      <w:drawing>
        <wp:anchor distT="0" distB="0" distL="114300" distR="114300" simplePos="0" relativeHeight="251666432" behindDoc="0" locked="0" layoutInCell="1" allowOverlap="1" wp14:anchorId="0F164A01" wp14:editId="0F307DE8">
          <wp:simplePos x="0" y="0"/>
          <wp:positionH relativeFrom="column">
            <wp:posOffset>-363855</wp:posOffset>
          </wp:positionH>
          <wp:positionV relativeFrom="paragraph">
            <wp:posOffset>-487680</wp:posOffset>
          </wp:positionV>
          <wp:extent cx="1171575" cy="8786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878681"/>
                  </a:xfrm>
                  <a:prstGeom prst="rect">
                    <a:avLst/>
                  </a:prstGeom>
                </pic:spPr>
              </pic:pic>
            </a:graphicData>
          </a:graphic>
          <wp14:sizeRelH relativeFrom="margin">
            <wp14:pctWidth>0</wp14:pctWidth>
          </wp14:sizeRelH>
          <wp14:sizeRelV relativeFrom="margin">
            <wp14:pctHeight>0</wp14:pctHeight>
          </wp14:sizeRelV>
        </wp:anchor>
      </w:drawing>
    </w:r>
    <w:r w:rsidR="00FB4546">
      <w:rPr>
        <w:noProof/>
      </w:rPr>
      <w:drawing>
        <wp:anchor distT="0" distB="0" distL="114300" distR="114300" simplePos="0" relativeHeight="251667456" behindDoc="0" locked="0" layoutInCell="1" allowOverlap="1" wp14:anchorId="5D4C34F4" wp14:editId="2D6FDFE6">
          <wp:simplePos x="0" y="0"/>
          <wp:positionH relativeFrom="column">
            <wp:posOffset>5440679</wp:posOffset>
          </wp:positionH>
          <wp:positionV relativeFrom="paragraph">
            <wp:posOffset>-392430</wp:posOffset>
          </wp:positionV>
          <wp:extent cx="676275" cy="676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190"/>
    <w:multiLevelType w:val="hybridMultilevel"/>
    <w:tmpl w:val="E2B86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95BA9"/>
    <w:multiLevelType w:val="hybridMultilevel"/>
    <w:tmpl w:val="58449606"/>
    <w:lvl w:ilvl="0" w:tplc="0409000F">
      <w:start w:val="1"/>
      <w:numFmt w:val="decimal"/>
      <w:lvlText w:val="%1."/>
      <w:lvlJc w:val="left"/>
      <w:pPr>
        <w:ind w:left="720" w:hanging="360"/>
      </w:pPr>
    </w:lvl>
    <w:lvl w:ilvl="1" w:tplc="D136804A">
      <w:start w:val="1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EC9"/>
    <w:multiLevelType w:val="hybridMultilevel"/>
    <w:tmpl w:val="DFB26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712B5"/>
    <w:multiLevelType w:val="hybridMultilevel"/>
    <w:tmpl w:val="B694E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D3BB6"/>
    <w:multiLevelType w:val="hybridMultilevel"/>
    <w:tmpl w:val="CBD07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74F05"/>
    <w:multiLevelType w:val="hybridMultilevel"/>
    <w:tmpl w:val="9546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763CB"/>
    <w:multiLevelType w:val="hybridMultilevel"/>
    <w:tmpl w:val="72C2D58C"/>
    <w:lvl w:ilvl="0" w:tplc="C9B838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950CE"/>
    <w:multiLevelType w:val="hybridMultilevel"/>
    <w:tmpl w:val="528E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7243C"/>
    <w:multiLevelType w:val="hybridMultilevel"/>
    <w:tmpl w:val="8A88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860EA"/>
    <w:multiLevelType w:val="hybridMultilevel"/>
    <w:tmpl w:val="9A808F4E"/>
    <w:lvl w:ilvl="0" w:tplc="F3B2A22E">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10DFB"/>
    <w:multiLevelType w:val="hybridMultilevel"/>
    <w:tmpl w:val="14E62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587BC7"/>
    <w:multiLevelType w:val="hybridMultilevel"/>
    <w:tmpl w:val="B5B67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63C8C"/>
    <w:multiLevelType w:val="hybridMultilevel"/>
    <w:tmpl w:val="0A24751C"/>
    <w:lvl w:ilvl="0" w:tplc="45EAA06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72435"/>
    <w:multiLevelType w:val="hybridMultilevel"/>
    <w:tmpl w:val="89FC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94404"/>
    <w:multiLevelType w:val="hybridMultilevel"/>
    <w:tmpl w:val="0100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41F6A"/>
    <w:multiLevelType w:val="hybridMultilevel"/>
    <w:tmpl w:val="CB8674B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9837460"/>
    <w:multiLevelType w:val="hybridMultilevel"/>
    <w:tmpl w:val="D332A12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ED2099"/>
    <w:multiLevelType w:val="hybridMultilevel"/>
    <w:tmpl w:val="73C2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B37B0"/>
    <w:multiLevelType w:val="hybridMultilevel"/>
    <w:tmpl w:val="27EC15D0"/>
    <w:lvl w:ilvl="0" w:tplc="04090011">
      <w:start w:val="1"/>
      <w:numFmt w:val="decimal"/>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51B43793"/>
    <w:multiLevelType w:val="hybridMultilevel"/>
    <w:tmpl w:val="6EDEA86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32749"/>
    <w:multiLevelType w:val="hybridMultilevel"/>
    <w:tmpl w:val="C958D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136AE"/>
    <w:multiLevelType w:val="hybridMultilevel"/>
    <w:tmpl w:val="C6BA6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76A03"/>
    <w:multiLevelType w:val="hybridMultilevel"/>
    <w:tmpl w:val="61FC7D8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596C3F18"/>
    <w:multiLevelType w:val="hybridMultilevel"/>
    <w:tmpl w:val="E23E18E4"/>
    <w:lvl w:ilvl="0" w:tplc="C9B838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3581F"/>
    <w:multiLevelType w:val="hybridMultilevel"/>
    <w:tmpl w:val="CB867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B1876"/>
    <w:multiLevelType w:val="hybridMultilevel"/>
    <w:tmpl w:val="046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42926"/>
    <w:multiLevelType w:val="hybridMultilevel"/>
    <w:tmpl w:val="C6BA6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878A3"/>
    <w:multiLevelType w:val="hybridMultilevel"/>
    <w:tmpl w:val="E6969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32660"/>
    <w:multiLevelType w:val="hybridMultilevel"/>
    <w:tmpl w:val="05B69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62B7D"/>
    <w:multiLevelType w:val="hybridMultilevel"/>
    <w:tmpl w:val="42ECD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F4120"/>
    <w:multiLevelType w:val="hybridMultilevel"/>
    <w:tmpl w:val="733E78B8"/>
    <w:lvl w:ilvl="0" w:tplc="357AF2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66D1D"/>
    <w:multiLevelType w:val="hybridMultilevel"/>
    <w:tmpl w:val="A3B4A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F576A"/>
    <w:multiLevelType w:val="hybridMultilevel"/>
    <w:tmpl w:val="AFC6CF52"/>
    <w:lvl w:ilvl="0" w:tplc="023E5D9E">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50E5A"/>
    <w:multiLevelType w:val="hybridMultilevel"/>
    <w:tmpl w:val="7A463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A63FB"/>
    <w:multiLevelType w:val="hybridMultilevel"/>
    <w:tmpl w:val="A0E63C46"/>
    <w:lvl w:ilvl="0" w:tplc="6B003968">
      <w:start w:val="1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47651"/>
    <w:multiLevelType w:val="hybridMultilevel"/>
    <w:tmpl w:val="9AB0E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0D2C1D"/>
    <w:multiLevelType w:val="hybridMultilevel"/>
    <w:tmpl w:val="7EF8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515D8"/>
    <w:multiLevelType w:val="hybridMultilevel"/>
    <w:tmpl w:val="7DC445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CF074B"/>
    <w:multiLevelType w:val="hybridMultilevel"/>
    <w:tmpl w:val="ED382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612F54"/>
    <w:multiLevelType w:val="hybridMultilevel"/>
    <w:tmpl w:val="E522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E04EB"/>
    <w:multiLevelType w:val="hybridMultilevel"/>
    <w:tmpl w:val="96EE8C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338362">
    <w:abstractNumId w:val="28"/>
  </w:num>
  <w:num w:numId="2" w16cid:durableId="1227952261">
    <w:abstractNumId w:val="21"/>
  </w:num>
  <w:num w:numId="3" w16cid:durableId="1207521582">
    <w:abstractNumId w:val="14"/>
  </w:num>
  <w:num w:numId="4" w16cid:durableId="724332156">
    <w:abstractNumId w:val="8"/>
  </w:num>
  <w:num w:numId="5" w16cid:durableId="1440494281">
    <w:abstractNumId w:val="35"/>
  </w:num>
  <w:num w:numId="6" w16cid:durableId="871843052">
    <w:abstractNumId w:val="40"/>
  </w:num>
  <w:num w:numId="7" w16cid:durableId="1883208358">
    <w:abstractNumId w:val="3"/>
  </w:num>
  <w:num w:numId="8" w16cid:durableId="1746419599">
    <w:abstractNumId w:val="4"/>
  </w:num>
  <w:num w:numId="9" w16cid:durableId="1655143240">
    <w:abstractNumId w:val="22"/>
  </w:num>
  <w:num w:numId="10" w16cid:durableId="558710012">
    <w:abstractNumId w:val="24"/>
  </w:num>
  <w:num w:numId="11" w16cid:durableId="260526100">
    <w:abstractNumId w:val="19"/>
  </w:num>
  <w:num w:numId="12" w16cid:durableId="1213804665">
    <w:abstractNumId w:val="18"/>
  </w:num>
  <w:num w:numId="13" w16cid:durableId="965353516">
    <w:abstractNumId w:val="20"/>
  </w:num>
  <w:num w:numId="14" w16cid:durableId="1669943295">
    <w:abstractNumId w:val="12"/>
  </w:num>
  <w:num w:numId="15" w16cid:durableId="900602038">
    <w:abstractNumId w:val="32"/>
  </w:num>
  <w:num w:numId="16" w16cid:durableId="2107769260">
    <w:abstractNumId w:val="1"/>
  </w:num>
  <w:num w:numId="17" w16cid:durableId="438108423">
    <w:abstractNumId w:val="9"/>
  </w:num>
  <w:num w:numId="18" w16cid:durableId="1809008174">
    <w:abstractNumId w:val="34"/>
  </w:num>
  <w:num w:numId="19" w16cid:durableId="250706237">
    <w:abstractNumId w:val="27"/>
  </w:num>
  <w:num w:numId="20" w16cid:durableId="349332610">
    <w:abstractNumId w:val="23"/>
  </w:num>
  <w:num w:numId="21" w16cid:durableId="1897814369">
    <w:abstractNumId w:val="33"/>
  </w:num>
  <w:num w:numId="22" w16cid:durableId="781074618">
    <w:abstractNumId w:val="37"/>
  </w:num>
  <w:num w:numId="23" w16cid:durableId="1871987146">
    <w:abstractNumId w:val="38"/>
  </w:num>
  <w:num w:numId="24" w16cid:durableId="624821782">
    <w:abstractNumId w:val="5"/>
  </w:num>
  <w:num w:numId="25" w16cid:durableId="1785227344">
    <w:abstractNumId w:val="26"/>
  </w:num>
  <w:num w:numId="26" w16cid:durableId="2022775734">
    <w:abstractNumId w:val="10"/>
  </w:num>
  <w:num w:numId="27" w16cid:durableId="137579238">
    <w:abstractNumId w:val="31"/>
  </w:num>
  <w:num w:numId="28" w16cid:durableId="627396824">
    <w:abstractNumId w:val="25"/>
  </w:num>
  <w:num w:numId="29" w16cid:durableId="2078700464">
    <w:abstractNumId w:val="36"/>
  </w:num>
  <w:num w:numId="30" w16cid:durableId="512184921">
    <w:abstractNumId w:val="39"/>
  </w:num>
  <w:num w:numId="31" w16cid:durableId="211621202">
    <w:abstractNumId w:val="13"/>
  </w:num>
  <w:num w:numId="32" w16cid:durableId="1618177923">
    <w:abstractNumId w:val="16"/>
  </w:num>
  <w:num w:numId="33" w16cid:durableId="2091153824">
    <w:abstractNumId w:val="2"/>
  </w:num>
  <w:num w:numId="34" w16cid:durableId="132212380">
    <w:abstractNumId w:val="11"/>
  </w:num>
  <w:num w:numId="35" w16cid:durableId="592588219">
    <w:abstractNumId w:val="30"/>
  </w:num>
  <w:num w:numId="36" w16cid:durableId="1356882196">
    <w:abstractNumId w:val="29"/>
  </w:num>
  <w:num w:numId="37" w16cid:durableId="559174386">
    <w:abstractNumId w:val="6"/>
  </w:num>
  <w:num w:numId="38" w16cid:durableId="577984819">
    <w:abstractNumId w:val="7"/>
  </w:num>
  <w:num w:numId="39" w16cid:durableId="149951882">
    <w:abstractNumId w:val="17"/>
  </w:num>
  <w:num w:numId="40" w16cid:durableId="1904096364">
    <w:abstractNumId w:val="0"/>
  </w:num>
  <w:num w:numId="41" w16cid:durableId="222642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69"/>
    <w:rsid w:val="00014472"/>
    <w:rsid w:val="0001758C"/>
    <w:rsid w:val="000211D8"/>
    <w:rsid w:val="00027B49"/>
    <w:rsid w:val="0003290C"/>
    <w:rsid w:val="00040C87"/>
    <w:rsid w:val="00041810"/>
    <w:rsid w:val="00043390"/>
    <w:rsid w:val="00045E4E"/>
    <w:rsid w:val="00046E93"/>
    <w:rsid w:val="00050314"/>
    <w:rsid w:val="000644B9"/>
    <w:rsid w:val="00064B0F"/>
    <w:rsid w:val="0008102B"/>
    <w:rsid w:val="00082526"/>
    <w:rsid w:val="00085ACA"/>
    <w:rsid w:val="0008667A"/>
    <w:rsid w:val="00090D97"/>
    <w:rsid w:val="000A4636"/>
    <w:rsid w:val="000A614E"/>
    <w:rsid w:val="000A6EFC"/>
    <w:rsid w:val="000A78D8"/>
    <w:rsid w:val="000B34DE"/>
    <w:rsid w:val="000B66AD"/>
    <w:rsid w:val="000C0050"/>
    <w:rsid w:val="000C16DA"/>
    <w:rsid w:val="000D0758"/>
    <w:rsid w:val="000D1BD0"/>
    <w:rsid w:val="00102365"/>
    <w:rsid w:val="0010612D"/>
    <w:rsid w:val="00106B31"/>
    <w:rsid w:val="00110320"/>
    <w:rsid w:val="0011678B"/>
    <w:rsid w:val="0013468F"/>
    <w:rsid w:val="00146E14"/>
    <w:rsid w:val="00147EDC"/>
    <w:rsid w:val="00150C79"/>
    <w:rsid w:val="001537CD"/>
    <w:rsid w:val="00174012"/>
    <w:rsid w:val="00174F45"/>
    <w:rsid w:val="00181D80"/>
    <w:rsid w:val="00182622"/>
    <w:rsid w:val="00185033"/>
    <w:rsid w:val="00191573"/>
    <w:rsid w:val="00194443"/>
    <w:rsid w:val="00197954"/>
    <w:rsid w:val="001A38A6"/>
    <w:rsid w:val="001B1371"/>
    <w:rsid w:val="001B4855"/>
    <w:rsid w:val="001C24F7"/>
    <w:rsid w:val="001C7140"/>
    <w:rsid w:val="001E0DD3"/>
    <w:rsid w:val="001E57B0"/>
    <w:rsid w:val="001F2597"/>
    <w:rsid w:val="001F724C"/>
    <w:rsid w:val="002017C3"/>
    <w:rsid w:val="00203F36"/>
    <w:rsid w:val="00214DCB"/>
    <w:rsid w:val="002239E6"/>
    <w:rsid w:val="00223E49"/>
    <w:rsid w:val="00225774"/>
    <w:rsid w:val="0024004E"/>
    <w:rsid w:val="002439BD"/>
    <w:rsid w:val="00252C8A"/>
    <w:rsid w:val="00253926"/>
    <w:rsid w:val="00260DB5"/>
    <w:rsid w:val="00270040"/>
    <w:rsid w:val="0027316C"/>
    <w:rsid w:val="00280C9C"/>
    <w:rsid w:val="00284FD9"/>
    <w:rsid w:val="00292DC3"/>
    <w:rsid w:val="00293001"/>
    <w:rsid w:val="00295B44"/>
    <w:rsid w:val="002A18B6"/>
    <w:rsid w:val="002A3557"/>
    <w:rsid w:val="002B029F"/>
    <w:rsid w:val="002B1B96"/>
    <w:rsid w:val="002C6887"/>
    <w:rsid w:val="002C7B0A"/>
    <w:rsid w:val="002D2E89"/>
    <w:rsid w:val="002D738D"/>
    <w:rsid w:val="002D7BD5"/>
    <w:rsid w:val="002E7898"/>
    <w:rsid w:val="002F69DA"/>
    <w:rsid w:val="00330FF5"/>
    <w:rsid w:val="00331F02"/>
    <w:rsid w:val="00331F8A"/>
    <w:rsid w:val="00334FE9"/>
    <w:rsid w:val="0034231F"/>
    <w:rsid w:val="0034376F"/>
    <w:rsid w:val="00347430"/>
    <w:rsid w:val="00354A85"/>
    <w:rsid w:val="00354B49"/>
    <w:rsid w:val="00362F28"/>
    <w:rsid w:val="003635F5"/>
    <w:rsid w:val="00386810"/>
    <w:rsid w:val="003961F9"/>
    <w:rsid w:val="003B499E"/>
    <w:rsid w:val="003C1072"/>
    <w:rsid w:val="003C2682"/>
    <w:rsid w:val="003C2DE2"/>
    <w:rsid w:val="003D2061"/>
    <w:rsid w:val="003E1077"/>
    <w:rsid w:val="003E377F"/>
    <w:rsid w:val="003E779C"/>
    <w:rsid w:val="00402F3B"/>
    <w:rsid w:val="00411A92"/>
    <w:rsid w:val="00412F22"/>
    <w:rsid w:val="004228DB"/>
    <w:rsid w:val="00424D25"/>
    <w:rsid w:val="004265AE"/>
    <w:rsid w:val="00432A81"/>
    <w:rsid w:val="0044305A"/>
    <w:rsid w:val="00445DBC"/>
    <w:rsid w:val="00446BB9"/>
    <w:rsid w:val="00455212"/>
    <w:rsid w:val="004568C0"/>
    <w:rsid w:val="0046313C"/>
    <w:rsid w:val="00480150"/>
    <w:rsid w:val="0048354A"/>
    <w:rsid w:val="004912B6"/>
    <w:rsid w:val="00494868"/>
    <w:rsid w:val="00495537"/>
    <w:rsid w:val="00496BCB"/>
    <w:rsid w:val="00497F09"/>
    <w:rsid w:val="004A3256"/>
    <w:rsid w:val="004B62B8"/>
    <w:rsid w:val="004B7D88"/>
    <w:rsid w:val="004C04FE"/>
    <w:rsid w:val="004C13D6"/>
    <w:rsid w:val="004C6250"/>
    <w:rsid w:val="004C76ED"/>
    <w:rsid w:val="004E5897"/>
    <w:rsid w:val="004E6559"/>
    <w:rsid w:val="004F2BC6"/>
    <w:rsid w:val="004F2D19"/>
    <w:rsid w:val="004F4068"/>
    <w:rsid w:val="004F423A"/>
    <w:rsid w:val="004F67D3"/>
    <w:rsid w:val="004F7A8D"/>
    <w:rsid w:val="005034DD"/>
    <w:rsid w:val="0052631E"/>
    <w:rsid w:val="00527DC0"/>
    <w:rsid w:val="00530918"/>
    <w:rsid w:val="0053254B"/>
    <w:rsid w:val="00535FD5"/>
    <w:rsid w:val="00536325"/>
    <w:rsid w:val="005651C8"/>
    <w:rsid w:val="005673A8"/>
    <w:rsid w:val="00567406"/>
    <w:rsid w:val="00581CF3"/>
    <w:rsid w:val="00585FDA"/>
    <w:rsid w:val="005869EF"/>
    <w:rsid w:val="00592343"/>
    <w:rsid w:val="005928A7"/>
    <w:rsid w:val="00592D4C"/>
    <w:rsid w:val="00593677"/>
    <w:rsid w:val="005936C4"/>
    <w:rsid w:val="00594CB1"/>
    <w:rsid w:val="005A090D"/>
    <w:rsid w:val="005A5D8D"/>
    <w:rsid w:val="005B065C"/>
    <w:rsid w:val="005B07F3"/>
    <w:rsid w:val="005B14CF"/>
    <w:rsid w:val="005B339F"/>
    <w:rsid w:val="005B3D93"/>
    <w:rsid w:val="005C7CF7"/>
    <w:rsid w:val="005E1EA9"/>
    <w:rsid w:val="005E31B3"/>
    <w:rsid w:val="005E55FC"/>
    <w:rsid w:val="005F0E85"/>
    <w:rsid w:val="006000E9"/>
    <w:rsid w:val="00624771"/>
    <w:rsid w:val="00625DA2"/>
    <w:rsid w:val="0063681F"/>
    <w:rsid w:val="00637631"/>
    <w:rsid w:val="006376FF"/>
    <w:rsid w:val="0064060D"/>
    <w:rsid w:val="00646954"/>
    <w:rsid w:val="00646BCF"/>
    <w:rsid w:val="00647FE7"/>
    <w:rsid w:val="00651C25"/>
    <w:rsid w:val="006569F4"/>
    <w:rsid w:val="00662353"/>
    <w:rsid w:val="006648BA"/>
    <w:rsid w:val="00664FA5"/>
    <w:rsid w:val="00672117"/>
    <w:rsid w:val="006730D4"/>
    <w:rsid w:val="00675B7B"/>
    <w:rsid w:val="006905EE"/>
    <w:rsid w:val="00694456"/>
    <w:rsid w:val="006B1602"/>
    <w:rsid w:val="006B45CC"/>
    <w:rsid w:val="006C0363"/>
    <w:rsid w:val="006D3F1D"/>
    <w:rsid w:val="006E3A79"/>
    <w:rsid w:val="006F2F54"/>
    <w:rsid w:val="00705620"/>
    <w:rsid w:val="00706E84"/>
    <w:rsid w:val="007134D2"/>
    <w:rsid w:val="00713C30"/>
    <w:rsid w:val="0071639F"/>
    <w:rsid w:val="007211E4"/>
    <w:rsid w:val="00722AEE"/>
    <w:rsid w:val="00723F08"/>
    <w:rsid w:val="0072624E"/>
    <w:rsid w:val="00727D76"/>
    <w:rsid w:val="00735B0B"/>
    <w:rsid w:val="00735DC7"/>
    <w:rsid w:val="00735DE6"/>
    <w:rsid w:val="00744B16"/>
    <w:rsid w:val="00757A03"/>
    <w:rsid w:val="00757EF0"/>
    <w:rsid w:val="00761EE7"/>
    <w:rsid w:val="00761F2F"/>
    <w:rsid w:val="007623FC"/>
    <w:rsid w:val="00795791"/>
    <w:rsid w:val="007A34E5"/>
    <w:rsid w:val="007B21E9"/>
    <w:rsid w:val="007B3E15"/>
    <w:rsid w:val="007B5EB4"/>
    <w:rsid w:val="007C510C"/>
    <w:rsid w:val="007C6144"/>
    <w:rsid w:val="007C714C"/>
    <w:rsid w:val="007D4985"/>
    <w:rsid w:val="007D5600"/>
    <w:rsid w:val="007D78BF"/>
    <w:rsid w:val="007D7F68"/>
    <w:rsid w:val="007E6282"/>
    <w:rsid w:val="007E74B1"/>
    <w:rsid w:val="007E7FEE"/>
    <w:rsid w:val="007F394F"/>
    <w:rsid w:val="007F570D"/>
    <w:rsid w:val="00801212"/>
    <w:rsid w:val="00803541"/>
    <w:rsid w:val="008059D3"/>
    <w:rsid w:val="00810515"/>
    <w:rsid w:val="008128F1"/>
    <w:rsid w:val="00817DB3"/>
    <w:rsid w:val="0082580F"/>
    <w:rsid w:val="00830006"/>
    <w:rsid w:val="008338F3"/>
    <w:rsid w:val="00842F5C"/>
    <w:rsid w:val="008444F0"/>
    <w:rsid w:val="008453A1"/>
    <w:rsid w:val="00847DD6"/>
    <w:rsid w:val="00856653"/>
    <w:rsid w:val="0085758B"/>
    <w:rsid w:val="00863607"/>
    <w:rsid w:val="008717D4"/>
    <w:rsid w:val="00881C29"/>
    <w:rsid w:val="00885B22"/>
    <w:rsid w:val="00886CE3"/>
    <w:rsid w:val="0088710C"/>
    <w:rsid w:val="008A1E49"/>
    <w:rsid w:val="008C31A3"/>
    <w:rsid w:val="008D3F90"/>
    <w:rsid w:val="008D6E9B"/>
    <w:rsid w:val="008F2EBA"/>
    <w:rsid w:val="008F78C4"/>
    <w:rsid w:val="00901992"/>
    <w:rsid w:val="009070A8"/>
    <w:rsid w:val="009104F5"/>
    <w:rsid w:val="009174BF"/>
    <w:rsid w:val="00920ABD"/>
    <w:rsid w:val="00922D3E"/>
    <w:rsid w:val="00930214"/>
    <w:rsid w:val="009315FF"/>
    <w:rsid w:val="00934DBA"/>
    <w:rsid w:val="00936CBF"/>
    <w:rsid w:val="00944220"/>
    <w:rsid w:val="00946D2B"/>
    <w:rsid w:val="00946DEF"/>
    <w:rsid w:val="00960D48"/>
    <w:rsid w:val="009629DD"/>
    <w:rsid w:val="00963B99"/>
    <w:rsid w:val="00963C14"/>
    <w:rsid w:val="00973868"/>
    <w:rsid w:val="009742BD"/>
    <w:rsid w:val="009866D8"/>
    <w:rsid w:val="00993A67"/>
    <w:rsid w:val="009A1A97"/>
    <w:rsid w:val="009B6FE2"/>
    <w:rsid w:val="009B77BD"/>
    <w:rsid w:val="009C1C54"/>
    <w:rsid w:val="009C7E12"/>
    <w:rsid w:val="009D102D"/>
    <w:rsid w:val="009D3C85"/>
    <w:rsid w:val="009D55B5"/>
    <w:rsid w:val="009D7037"/>
    <w:rsid w:val="009E3D67"/>
    <w:rsid w:val="009E6162"/>
    <w:rsid w:val="009E731F"/>
    <w:rsid w:val="009F3775"/>
    <w:rsid w:val="00A078D6"/>
    <w:rsid w:val="00A11EA0"/>
    <w:rsid w:val="00A2021D"/>
    <w:rsid w:val="00A2371C"/>
    <w:rsid w:val="00A2774F"/>
    <w:rsid w:val="00A32685"/>
    <w:rsid w:val="00A36004"/>
    <w:rsid w:val="00A46EF0"/>
    <w:rsid w:val="00A535C9"/>
    <w:rsid w:val="00A562A8"/>
    <w:rsid w:val="00A574B6"/>
    <w:rsid w:val="00A6013B"/>
    <w:rsid w:val="00A603E7"/>
    <w:rsid w:val="00A60F8E"/>
    <w:rsid w:val="00A643A8"/>
    <w:rsid w:val="00A644DF"/>
    <w:rsid w:val="00A649A7"/>
    <w:rsid w:val="00A64D76"/>
    <w:rsid w:val="00A66DC2"/>
    <w:rsid w:val="00A706BB"/>
    <w:rsid w:val="00A709A8"/>
    <w:rsid w:val="00A74729"/>
    <w:rsid w:val="00A74960"/>
    <w:rsid w:val="00A75AAA"/>
    <w:rsid w:val="00A90B64"/>
    <w:rsid w:val="00A92A23"/>
    <w:rsid w:val="00AA4959"/>
    <w:rsid w:val="00AA4B1D"/>
    <w:rsid w:val="00AA686E"/>
    <w:rsid w:val="00AB0465"/>
    <w:rsid w:val="00AB57A3"/>
    <w:rsid w:val="00AB655A"/>
    <w:rsid w:val="00AC64DE"/>
    <w:rsid w:val="00AD250D"/>
    <w:rsid w:val="00AE2D43"/>
    <w:rsid w:val="00AE3892"/>
    <w:rsid w:val="00B01669"/>
    <w:rsid w:val="00B05327"/>
    <w:rsid w:val="00B12D8C"/>
    <w:rsid w:val="00B150E2"/>
    <w:rsid w:val="00B2033F"/>
    <w:rsid w:val="00B41234"/>
    <w:rsid w:val="00B45E40"/>
    <w:rsid w:val="00B51CCA"/>
    <w:rsid w:val="00B53F11"/>
    <w:rsid w:val="00B567EC"/>
    <w:rsid w:val="00B5740B"/>
    <w:rsid w:val="00B671F6"/>
    <w:rsid w:val="00B805F5"/>
    <w:rsid w:val="00B815E3"/>
    <w:rsid w:val="00B92C20"/>
    <w:rsid w:val="00BA5143"/>
    <w:rsid w:val="00BB0C38"/>
    <w:rsid w:val="00BB5D4A"/>
    <w:rsid w:val="00BB7EA2"/>
    <w:rsid w:val="00BC50DD"/>
    <w:rsid w:val="00BD64B8"/>
    <w:rsid w:val="00BD789B"/>
    <w:rsid w:val="00BE4CC0"/>
    <w:rsid w:val="00BE66FC"/>
    <w:rsid w:val="00BE6B22"/>
    <w:rsid w:val="00BF6743"/>
    <w:rsid w:val="00BF74B0"/>
    <w:rsid w:val="00C079DC"/>
    <w:rsid w:val="00C23835"/>
    <w:rsid w:val="00C25045"/>
    <w:rsid w:val="00C2597A"/>
    <w:rsid w:val="00C25F2A"/>
    <w:rsid w:val="00C3384D"/>
    <w:rsid w:val="00C3546B"/>
    <w:rsid w:val="00C37377"/>
    <w:rsid w:val="00C46B26"/>
    <w:rsid w:val="00C47AD4"/>
    <w:rsid w:val="00C55F3F"/>
    <w:rsid w:val="00C5649D"/>
    <w:rsid w:val="00C571B9"/>
    <w:rsid w:val="00C7012A"/>
    <w:rsid w:val="00C7236C"/>
    <w:rsid w:val="00C76B60"/>
    <w:rsid w:val="00C86A45"/>
    <w:rsid w:val="00C91F7A"/>
    <w:rsid w:val="00C92C78"/>
    <w:rsid w:val="00C95EDA"/>
    <w:rsid w:val="00C96117"/>
    <w:rsid w:val="00CC0188"/>
    <w:rsid w:val="00CC2772"/>
    <w:rsid w:val="00CC51B4"/>
    <w:rsid w:val="00CE02E2"/>
    <w:rsid w:val="00CE3C30"/>
    <w:rsid w:val="00CE52D1"/>
    <w:rsid w:val="00CF0C18"/>
    <w:rsid w:val="00CF616C"/>
    <w:rsid w:val="00D0671E"/>
    <w:rsid w:val="00D10951"/>
    <w:rsid w:val="00D11975"/>
    <w:rsid w:val="00D12AA5"/>
    <w:rsid w:val="00D1381B"/>
    <w:rsid w:val="00D14567"/>
    <w:rsid w:val="00D14716"/>
    <w:rsid w:val="00D15225"/>
    <w:rsid w:val="00D341BF"/>
    <w:rsid w:val="00D34871"/>
    <w:rsid w:val="00D362E5"/>
    <w:rsid w:val="00D364D2"/>
    <w:rsid w:val="00D41703"/>
    <w:rsid w:val="00D43E78"/>
    <w:rsid w:val="00D46E1E"/>
    <w:rsid w:val="00D4725E"/>
    <w:rsid w:val="00D5680E"/>
    <w:rsid w:val="00D61734"/>
    <w:rsid w:val="00D675AC"/>
    <w:rsid w:val="00D8268D"/>
    <w:rsid w:val="00D85DBF"/>
    <w:rsid w:val="00DA214C"/>
    <w:rsid w:val="00DA4D6A"/>
    <w:rsid w:val="00DA5FD2"/>
    <w:rsid w:val="00DB009E"/>
    <w:rsid w:val="00DB5F35"/>
    <w:rsid w:val="00DD52EB"/>
    <w:rsid w:val="00DE2AB5"/>
    <w:rsid w:val="00DF0B0D"/>
    <w:rsid w:val="00DF37FC"/>
    <w:rsid w:val="00DF3806"/>
    <w:rsid w:val="00E1234F"/>
    <w:rsid w:val="00E4666F"/>
    <w:rsid w:val="00E468D5"/>
    <w:rsid w:val="00E54AEC"/>
    <w:rsid w:val="00E57BF7"/>
    <w:rsid w:val="00E62B32"/>
    <w:rsid w:val="00E63332"/>
    <w:rsid w:val="00E657E4"/>
    <w:rsid w:val="00E72A6D"/>
    <w:rsid w:val="00E73540"/>
    <w:rsid w:val="00E92C1E"/>
    <w:rsid w:val="00EB2441"/>
    <w:rsid w:val="00EB53BD"/>
    <w:rsid w:val="00EC30FB"/>
    <w:rsid w:val="00EC59B8"/>
    <w:rsid w:val="00ED0D8B"/>
    <w:rsid w:val="00EE4795"/>
    <w:rsid w:val="00EF1D03"/>
    <w:rsid w:val="00EF36BA"/>
    <w:rsid w:val="00F000E2"/>
    <w:rsid w:val="00F04A29"/>
    <w:rsid w:val="00F0711F"/>
    <w:rsid w:val="00F079E5"/>
    <w:rsid w:val="00F22A4E"/>
    <w:rsid w:val="00F237BC"/>
    <w:rsid w:val="00F30B85"/>
    <w:rsid w:val="00F31B47"/>
    <w:rsid w:val="00F33B09"/>
    <w:rsid w:val="00F511B1"/>
    <w:rsid w:val="00F5344B"/>
    <w:rsid w:val="00F53C64"/>
    <w:rsid w:val="00F74C2A"/>
    <w:rsid w:val="00F80AAD"/>
    <w:rsid w:val="00F825A1"/>
    <w:rsid w:val="00F87869"/>
    <w:rsid w:val="00F91ADD"/>
    <w:rsid w:val="00F94954"/>
    <w:rsid w:val="00F956ED"/>
    <w:rsid w:val="00FA2224"/>
    <w:rsid w:val="00FA31B0"/>
    <w:rsid w:val="00FB4546"/>
    <w:rsid w:val="00FD6204"/>
    <w:rsid w:val="00FE2A35"/>
    <w:rsid w:val="00FE2E51"/>
    <w:rsid w:val="00FE311F"/>
    <w:rsid w:val="00FF11EF"/>
    <w:rsid w:val="00FF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DD5CE"/>
  <w15:docId w15:val="{0317541E-20F0-4018-B7C2-FC0D0951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869"/>
    <w:rPr>
      <w:color w:val="0000FF" w:themeColor="hyperlink"/>
      <w:u w:val="single"/>
    </w:rPr>
  </w:style>
  <w:style w:type="paragraph" w:styleId="ListParagraph">
    <w:name w:val="List Paragraph"/>
    <w:basedOn w:val="Normal"/>
    <w:uiPriority w:val="34"/>
    <w:qFormat/>
    <w:rsid w:val="00C92C78"/>
    <w:pPr>
      <w:ind w:left="720"/>
      <w:contextualSpacing/>
    </w:pPr>
  </w:style>
  <w:style w:type="paragraph" w:styleId="Header">
    <w:name w:val="header"/>
    <w:basedOn w:val="Normal"/>
    <w:link w:val="HeaderChar"/>
    <w:uiPriority w:val="99"/>
    <w:unhideWhenUsed/>
    <w:rsid w:val="004B7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D88"/>
  </w:style>
  <w:style w:type="paragraph" w:styleId="Footer">
    <w:name w:val="footer"/>
    <w:basedOn w:val="Normal"/>
    <w:link w:val="FooterChar"/>
    <w:uiPriority w:val="99"/>
    <w:unhideWhenUsed/>
    <w:rsid w:val="004B7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D88"/>
  </w:style>
  <w:style w:type="paragraph" w:styleId="BalloonText">
    <w:name w:val="Balloon Text"/>
    <w:basedOn w:val="Normal"/>
    <w:link w:val="BalloonTextChar"/>
    <w:uiPriority w:val="99"/>
    <w:semiHidden/>
    <w:unhideWhenUsed/>
    <w:rsid w:val="004B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D88"/>
    <w:rPr>
      <w:rFonts w:ascii="Tahoma" w:hAnsi="Tahoma" w:cs="Tahoma"/>
      <w:sz w:val="16"/>
      <w:szCs w:val="16"/>
    </w:rPr>
  </w:style>
  <w:style w:type="table" w:styleId="TableGrid">
    <w:name w:val="Table Grid"/>
    <w:basedOn w:val="TableNormal"/>
    <w:uiPriority w:val="59"/>
    <w:rsid w:val="00881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52D1"/>
    <w:rPr>
      <w:color w:val="605E5C"/>
      <w:shd w:val="clear" w:color="auto" w:fill="E1DFDD"/>
    </w:rPr>
  </w:style>
  <w:style w:type="character" w:styleId="CommentReference">
    <w:name w:val="annotation reference"/>
    <w:basedOn w:val="DefaultParagraphFont"/>
    <w:uiPriority w:val="99"/>
    <w:semiHidden/>
    <w:unhideWhenUsed/>
    <w:rsid w:val="005869EF"/>
    <w:rPr>
      <w:sz w:val="16"/>
      <w:szCs w:val="16"/>
    </w:rPr>
  </w:style>
  <w:style w:type="paragraph" w:styleId="CommentText">
    <w:name w:val="annotation text"/>
    <w:basedOn w:val="Normal"/>
    <w:link w:val="CommentTextChar"/>
    <w:uiPriority w:val="99"/>
    <w:semiHidden/>
    <w:unhideWhenUsed/>
    <w:rsid w:val="005869EF"/>
    <w:pPr>
      <w:spacing w:line="240" w:lineRule="auto"/>
    </w:pPr>
    <w:rPr>
      <w:sz w:val="20"/>
      <w:szCs w:val="20"/>
    </w:rPr>
  </w:style>
  <w:style w:type="character" w:customStyle="1" w:styleId="CommentTextChar">
    <w:name w:val="Comment Text Char"/>
    <w:basedOn w:val="DefaultParagraphFont"/>
    <w:link w:val="CommentText"/>
    <w:uiPriority w:val="99"/>
    <w:semiHidden/>
    <w:rsid w:val="005869EF"/>
    <w:rPr>
      <w:sz w:val="20"/>
      <w:szCs w:val="20"/>
    </w:rPr>
  </w:style>
  <w:style w:type="paragraph" w:styleId="CommentSubject">
    <w:name w:val="annotation subject"/>
    <w:basedOn w:val="CommentText"/>
    <w:next w:val="CommentText"/>
    <w:link w:val="CommentSubjectChar"/>
    <w:uiPriority w:val="99"/>
    <w:semiHidden/>
    <w:unhideWhenUsed/>
    <w:rsid w:val="005869EF"/>
    <w:rPr>
      <w:b/>
      <w:bCs/>
    </w:rPr>
  </w:style>
  <w:style w:type="character" w:customStyle="1" w:styleId="CommentSubjectChar">
    <w:name w:val="Comment Subject Char"/>
    <w:basedOn w:val="CommentTextChar"/>
    <w:link w:val="CommentSubject"/>
    <w:uiPriority w:val="99"/>
    <w:semiHidden/>
    <w:rsid w:val="005869EF"/>
    <w:rPr>
      <w:b/>
      <w:bCs/>
      <w:sz w:val="20"/>
      <w:szCs w:val="20"/>
    </w:rPr>
  </w:style>
  <w:style w:type="paragraph" w:styleId="Revision">
    <w:name w:val="Revision"/>
    <w:hidden/>
    <w:uiPriority w:val="99"/>
    <w:semiHidden/>
    <w:rsid w:val="005869EF"/>
    <w:pPr>
      <w:spacing w:after="0" w:line="240" w:lineRule="auto"/>
    </w:pPr>
  </w:style>
  <w:style w:type="paragraph" w:styleId="NoSpacing">
    <w:name w:val="No Spacing"/>
    <w:uiPriority w:val="1"/>
    <w:qFormat/>
    <w:rsid w:val="00567406"/>
    <w:pPr>
      <w:spacing w:after="0" w:line="240" w:lineRule="auto"/>
    </w:pPr>
  </w:style>
  <w:style w:type="character" w:styleId="FollowedHyperlink">
    <w:name w:val="FollowedHyperlink"/>
    <w:basedOn w:val="DefaultParagraphFont"/>
    <w:uiPriority w:val="99"/>
    <w:semiHidden/>
    <w:unhideWhenUsed/>
    <w:rsid w:val="00AA6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8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mtnurs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tnurse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988aafb-79f7-41d8-a5e1-c4fae7358f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3" ma:contentTypeDescription="Create a new document." ma:contentTypeScope="" ma:versionID="b154ba07496dfbb3f21774727117864d">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c00e6b5a8e28b52eb0e499242078019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D981-A727-4FC5-B046-7119C325E9A0}">
  <ds:schemaRefs>
    <ds:schemaRef ds:uri="http://schemas.microsoft.com/office/2006/metadata/properties"/>
    <ds:schemaRef ds:uri="http://schemas.microsoft.com/office/infopath/2007/PartnerControls"/>
    <ds:schemaRef ds:uri="6988aafb-79f7-41d8-a5e1-c4fae7358f20"/>
  </ds:schemaRefs>
</ds:datastoreItem>
</file>

<file path=customXml/itemProps2.xml><?xml version="1.0" encoding="utf-8"?>
<ds:datastoreItem xmlns:ds="http://schemas.openxmlformats.org/officeDocument/2006/customXml" ds:itemID="{7725D991-ECF3-4206-B1DD-93710F54EBED}">
  <ds:schemaRefs>
    <ds:schemaRef ds:uri="http://schemas.microsoft.com/sharepoint/v3/contenttype/forms"/>
  </ds:schemaRefs>
</ds:datastoreItem>
</file>

<file path=customXml/itemProps3.xml><?xml version="1.0" encoding="utf-8"?>
<ds:datastoreItem xmlns:ds="http://schemas.openxmlformats.org/officeDocument/2006/customXml" ds:itemID="{11E8904D-5642-4888-9FA1-A46C49921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1C930-D563-4668-851E-07358BD5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Dickerson</dc:creator>
  <cp:lastModifiedBy>Jennifer Hamilton</cp:lastModifiedBy>
  <cp:revision>2</cp:revision>
  <cp:lastPrinted>2020-12-01T19:24:00Z</cp:lastPrinted>
  <dcterms:created xsi:type="dcterms:W3CDTF">2022-05-02T17:33:00Z</dcterms:created>
  <dcterms:modified xsi:type="dcterms:W3CDTF">2022-05-02T17:33:00Z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